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7B" w:rsidRDefault="001D457B">
      <w:pPr>
        <w:rPr>
          <w:b/>
        </w:rPr>
      </w:pPr>
    </w:p>
    <w:p w:rsidR="00F05C67" w:rsidRDefault="00F05C67">
      <w:pPr>
        <w:rPr>
          <w:b/>
        </w:rPr>
      </w:pPr>
      <w:r>
        <w:rPr>
          <w:b/>
        </w:rPr>
        <w:t>3. számú melléklet</w:t>
      </w:r>
    </w:p>
    <w:p w:rsidR="00A429D1" w:rsidRPr="000D5927" w:rsidRDefault="00A429D1" w:rsidP="00A429D1">
      <w:pPr>
        <w:rPr>
          <w:rFonts w:ascii="Calibri" w:hAnsi="Calibri"/>
        </w:rPr>
      </w:pPr>
    </w:p>
    <w:p w:rsidR="00A429D1" w:rsidRPr="000D5927" w:rsidRDefault="00A429D1" w:rsidP="00A429D1">
      <w:pPr>
        <w:rPr>
          <w:rFonts w:ascii="Calibri" w:hAnsi="Calibri"/>
        </w:rPr>
      </w:pPr>
    </w:p>
    <w:p w:rsidR="00E20C3D" w:rsidRPr="000D5927" w:rsidRDefault="00A429D1" w:rsidP="007129F2">
      <w:pPr>
        <w:spacing w:after="120" w:line="360" w:lineRule="auto"/>
        <w:jc w:val="center"/>
        <w:rPr>
          <w:rFonts w:ascii="Calibri" w:hAnsi="Calibri"/>
          <w:b/>
        </w:rPr>
      </w:pPr>
      <w:r w:rsidRPr="000D5927">
        <w:rPr>
          <w:rFonts w:ascii="Calibri" w:hAnsi="Calibri"/>
          <w:b/>
        </w:rPr>
        <w:t>VÉDJEGYHASZNÁLATI KÉRELEM</w:t>
      </w:r>
      <w:r w:rsidR="00E20C3D">
        <w:rPr>
          <w:rFonts w:ascii="Calibri" w:hAnsi="Calibri"/>
          <w:b/>
        </w:rPr>
        <w:t xml:space="preserve"> Alkohol tartalmú ital</w:t>
      </w:r>
    </w:p>
    <w:p w:rsidR="00A429D1" w:rsidRPr="000D5927" w:rsidRDefault="00A429D1" w:rsidP="00A429D1">
      <w:pPr>
        <w:spacing w:after="120" w:line="360" w:lineRule="auto"/>
        <w:jc w:val="center"/>
        <w:rPr>
          <w:rFonts w:ascii="Calibri" w:hAnsi="Calibri"/>
        </w:rPr>
      </w:pPr>
      <w:r w:rsidRPr="000D5927">
        <w:rPr>
          <w:rFonts w:ascii="Calibri" w:hAnsi="Calibri"/>
          <w:b/>
        </w:rPr>
        <w:t>NYILATKOZAT</w:t>
      </w:r>
    </w:p>
    <w:p w:rsidR="00A429D1" w:rsidRDefault="00A429D1" w:rsidP="00A429D1">
      <w:pPr>
        <w:spacing w:after="120" w:line="360" w:lineRule="auto"/>
        <w:jc w:val="both"/>
      </w:pPr>
      <w:r w:rsidRPr="000D5927">
        <w:rPr>
          <w:rFonts w:ascii="Calibri" w:hAnsi="Calibri"/>
        </w:rPr>
        <w:t xml:space="preserve">Jelen nyilatkozat alapján </w:t>
      </w:r>
      <w:r>
        <w:t xml:space="preserve">a </w:t>
      </w:r>
      <w:r>
        <w:rPr>
          <w:i/>
        </w:rPr>
        <w:t xml:space="preserve">Bükki Nemzeti Park Igazgatóság (Székhely: 3304 Eger, Sánc u. 6.) mint védjegyjogosult a </w:t>
      </w:r>
      <w:r w:rsidRPr="004556B7">
        <w:rPr>
          <w:b/>
          <w:i/>
        </w:rPr>
        <w:t xml:space="preserve">„Bükk-vidék </w:t>
      </w:r>
      <w:proofErr w:type="spellStart"/>
      <w:r w:rsidRPr="004556B7">
        <w:rPr>
          <w:b/>
          <w:i/>
        </w:rPr>
        <w:t>Geopark</w:t>
      </w:r>
      <w:proofErr w:type="spellEnd"/>
      <w:r w:rsidRPr="004556B7">
        <w:rPr>
          <w:b/>
          <w:i/>
        </w:rPr>
        <w:t xml:space="preserve"> Partner”</w:t>
      </w:r>
      <w:r>
        <w:t xml:space="preserve"> elnevezésű tanúsító védjegyének használati engedélyét kérelmezem</w:t>
      </w:r>
      <w:proofErr w:type="gramStart"/>
      <w:r>
        <w:t>,…………………………</w:t>
      </w:r>
      <w:proofErr w:type="gramEnd"/>
      <w:r>
        <w:t>termékre/termékekre a kapcsolódó védjegyszabályzat alapján. Önként, büntetőjogi felelősségem teljes tudatában, a valóságnak megfelelően nyilatkozom a védjegyhasználattal érintett termékek minőségi és egyéb jellemzőiről, az alábbiak szerint:</w:t>
      </w:r>
    </w:p>
    <w:p w:rsidR="00A429D1" w:rsidRPr="000D5927" w:rsidRDefault="00A429D1" w:rsidP="00A429D1">
      <w:pPr>
        <w:spacing w:after="120" w:line="360" w:lineRule="auto"/>
        <w:jc w:val="both"/>
        <w:rPr>
          <w:rFonts w:ascii="Calibri" w:hAnsi="Calibri"/>
          <w:b/>
        </w:rPr>
      </w:pPr>
      <w:r w:rsidRPr="000D5927">
        <w:rPr>
          <w:rFonts w:ascii="Calibri" w:hAnsi="Calibri"/>
          <w:b/>
        </w:rPr>
        <w:t>Kérelmező adatai: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0"/>
        <w:gridCol w:w="4482"/>
      </w:tblGrid>
      <w:tr w:rsidR="00A429D1" w:rsidRPr="000D5927" w:rsidTr="00FA655D">
        <w:tc>
          <w:tcPr>
            <w:tcW w:w="4644" w:type="dxa"/>
            <w:vAlign w:val="center"/>
          </w:tcPr>
          <w:p w:rsidR="00A429D1" w:rsidRPr="000D5927" w:rsidRDefault="00A429D1" w:rsidP="00FA655D">
            <w:pPr>
              <w:spacing w:after="120" w:line="360" w:lineRule="auto"/>
              <w:rPr>
                <w:rFonts w:ascii="Calibri" w:hAnsi="Calibri"/>
              </w:rPr>
            </w:pPr>
            <w:r w:rsidRPr="000D5927">
              <w:rPr>
                <w:rFonts w:ascii="Calibri" w:hAnsi="Calibri"/>
              </w:rPr>
              <w:t>Név/cégnév:</w:t>
            </w:r>
          </w:p>
        </w:tc>
        <w:tc>
          <w:tcPr>
            <w:tcW w:w="4644" w:type="dxa"/>
          </w:tcPr>
          <w:p w:rsidR="00A429D1" w:rsidRPr="000D5927" w:rsidRDefault="00A429D1" w:rsidP="00FA655D">
            <w:pPr>
              <w:spacing w:after="120" w:line="360" w:lineRule="auto"/>
              <w:jc w:val="both"/>
              <w:rPr>
                <w:rFonts w:ascii="Calibri" w:hAnsi="Calibri"/>
              </w:rPr>
            </w:pPr>
          </w:p>
        </w:tc>
      </w:tr>
      <w:tr w:rsidR="00A429D1" w:rsidRPr="000D5927" w:rsidTr="00FA655D">
        <w:tc>
          <w:tcPr>
            <w:tcW w:w="4644" w:type="dxa"/>
            <w:vAlign w:val="center"/>
          </w:tcPr>
          <w:p w:rsidR="00A429D1" w:rsidRPr="000D5927" w:rsidRDefault="00A429D1" w:rsidP="00FA655D">
            <w:pPr>
              <w:spacing w:after="120" w:line="360" w:lineRule="auto"/>
              <w:rPr>
                <w:rFonts w:ascii="Calibri" w:hAnsi="Calibri"/>
              </w:rPr>
            </w:pPr>
            <w:r w:rsidRPr="000D5927">
              <w:rPr>
                <w:rFonts w:ascii="Calibri" w:hAnsi="Calibri"/>
              </w:rPr>
              <w:t>Lakcím/székhely:</w:t>
            </w:r>
          </w:p>
        </w:tc>
        <w:tc>
          <w:tcPr>
            <w:tcW w:w="4644" w:type="dxa"/>
          </w:tcPr>
          <w:p w:rsidR="00A429D1" w:rsidRPr="000D5927" w:rsidRDefault="00A429D1" w:rsidP="00FA655D">
            <w:pPr>
              <w:spacing w:after="120" w:line="360" w:lineRule="auto"/>
              <w:jc w:val="both"/>
              <w:rPr>
                <w:rFonts w:ascii="Calibri" w:hAnsi="Calibri"/>
              </w:rPr>
            </w:pPr>
          </w:p>
        </w:tc>
      </w:tr>
      <w:tr w:rsidR="00A429D1" w:rsidRPr="000D5927" w:rsidTr="00FA655D">
        <w:tc>
          <w:tcPr>
            <w:tcW w:w="4644" w:type="dxa"/>
            <w:vAlign w:val="center"/>
          </w:tcPr>
          <w:p w:rsidR="00A429D1" w:rsidRPr="000D5927" w:rsidRDefault="00A429D1" w:rsidP="00FA655D">
            <w:pPr>
              <w:spacing w:after="120" w:line="360" w:lineRule="auto"/>
              <w:rPr>
                <w:rFonts w:ascii="Calibri" w:hAnsi="Calibri"/>
              </w:rPr>
            </w:pPr>
            <w:r w:rsidRPr="000D5927">
              <w:rPr>
                <w:rFonts w:ascii="Calibri" w:hAnsi="Calibri"/>
              </w:rPr>
              <w:t>Anyja neve:</w:t>
            </w:r>
            <w:r w:rsidRPr="000D5927">
              <w:rPr>
                <w:rStyle w:val="Lbjegyzet-hivatkozs"/>
                <w:rFonts w:ascii="Calibri" w:hAnsi="Calibri"/>
              </w:rPr>
              <w:footnoteReference w:id="1"/>
            </w:r>
          </w:p>
        </w:tc>
        <w:tc>
          <w:tcPr>
            <w:tcW w:w="4644" w:type="dxa"/>
          </w:tcPr>
          <w:p w:rsidR="00A429D1" w:rsidRPr="000D5927" w:rsidRDefault="00A429D1" w:rsidP="00FA655D">
            <w:pPr>
              <w:spacing w:after="120" w:line="360" w:lineRule="auto"/>
              <w:jc w:val="both"/>
              <w:rPr>
                <w:rFonts w:ascii="Calibri" w:hAnsi="Calibri"/>
              </w:rPr>
            </w:pPr>
          </w:p>
        </w:tc>
      </w:tr>
      <w:tr w:rsidR="00A429D1" w:rsidRPr="000D5927" w:rsidTr="00FA655D">
        <w:tc>
          <w:tcPr>
            <w:tcW w:w="4644" w:type="dxa"/>
            <w:vAlign w:val="center"/>
          </w:tcPr>
          <w:p w:rsidR="00A429D1" w:rsidRPr="000D5927" w:rsidRDefault="00A429D1" w:rsidP="00FA655D">
            <w:pPr>
              <w:spacing w:after="120" w:line="360" w:lineRule="auto"/>
              <w:rPr>
                <w:rFonts w:ascii="Calibri" w:hAnsi="Calibri"/>
              </w:rPr>
            </w:pPr>
            <w:r w:rsidRPr="000D5927">
              <w:rPr>
                <w:rFonts w:ascii="Calibri" w:hAnsi="Calibri"/>
              </w:rPr>
              <w:t>Cégjegyzékszám/vállalkozói igazolvány száma:</w:t>
            </w:r>
          </w:p>
        </w:tc>
        <w:tc>
          <w:tcPr>
            <w:tcW w:w="4644" w:type="dxa"/>
          </w:tcPr>
          <w:p w:rsidR="00A429D1" w:rsidRPr="000D5927" w:rsidRDefault="00A429D1" w:rsidP="00FA655D">
            <w:pPr>
              <w:spacing w:after="120" w:line="360" w:lineRule="auto"/>
              <w:jc w:val="both"/>
              <w:rPr>
                <w:rFonts w:ascii="Calibri" w:hAnsi="Calibri"/>
              </w:rPr>
            </w:pPr>
          </w:p>
        </w:tc>
      </w:tr>
      <w:tr w:rsidR="00A429D1" w:rsidRPr="000D5927" w:rsidTr="00FA655D">
        <w:tc>
          <w:tcPr>
            <w:tcW w:w="4644" w:type="dxa"/>
            <w:vAlign w:val="center"/>
          </w:tcPr>
          <w:p w:rsidR="00A429D1" w:rsidRPr="000D5927" w:rsidRDefault="00A429D1" w:rsidP="00FA655D">
            <w:pPr>
              <w:spacing w:after="120" w:line="360" w:lineRule="auto"/>
              <w:rPr>
                <w:rFonts w:ascii="Calibri" w:hAnsi="Calibri"/>
              </w:rPr>
            </w:pPr>
            <w:r w:rsidRPr="000D5927">
              <w:rPr>
                <w:rFonts w:ascii="Calibri" w:hAnsi="Calibri"/>
              </w:rPr>
              <w:t>Adószám/adóazonosító:</w:t>
            </w:r>
          </w:p>
        </w:tc>
        <w:tc>
          <w:tcPr>
            <w:tcW w:w="4644" w:type="dxa"/>
          </w:tcPr>
          <w:p w:rsidR="00A429D1" w:rsidRPr="000D5927" w:rsidRDefault="00A429D1" w:rsidP="00FA655D">
            <w:pPr>
              <w:spacing w:after="120" w:line="360" w:lineRule="auto"/>
              <w:jc w:val="both"/>
              <w:rPr>
                <w:rFonts w:ascii="Calibri" w:hAnsi="Calibri"/>
              </w:rPr>
            </w:pPr>
          </w:p>
        </w:tc>
      </w:tr>
      <w:tr w:rsidR="00A429D1" w:rsidRPr="000D5927" w:rsidTr="00FA655D">
        <w:tc>
          <w:tcPr>
            <w:tcW w:w="4644" w:type="dxa"/>
            <w:vAlign w:val="center"/>
          </w:tcPr>
          <w:p w:rsidR="00A429D1" w:rsidRPr="000D5927" w:rsidRDefault="00A429D1" w:rsidP="00FA655D">
            <w:pPr>
              <w:spacing w:after="120" w:line="360" w:lineRule="auto"/>
              <w:rPr>
                <w:rFonts w:ascii="Calibri" w:hAnsi="Calibri"/>
              </w:rPr>
            </w:pPr>
            <w:r w:rsidRPr="000D5927">
              <w:rPr>
                <w:rFonts w:ascii="Calibri" w:hAnsi="Calibri"/>
              </w:rPr>
              <w:t>Termelői regisztrációs szám:</w:t>
            </w:r>
          </w:p>
        </w:tc>
        <w:tc>
          <w:tcPr>
            <w:tcW w:w="4644" w:type="dxa"/>
          </w:tcPr>
          <w:p w:rsidR="00A429D1" w:rsidRPr="000D5927" w:rsidRDefault="00A429D1" w:rsidP="00FA655D">
            <w:pPr>
              <w:spacing w:after="120" w:line="360" w:lineRule="auto"/>
              <w:jc w:val="both"/>
              <w:rPr>
                <w:rFonts w:ascii="Calibri" w:hAnsi="Calibri"/>
              </w:rPr>
            </w:pPr>
          </w:p>
        </w:tc>
      </w:tr>
      <w:tr w:rsidR="00A429D1" w:rsidRPr="000D5927" w:rsidTr="00FA655D">
        <w:tc>
          <w:tcPr>
            <w:tcW w:w="4644" w:type="dxa"/>
            <w:vAlign w:val="center"/>
          </w:tcPr>
          <w:p w:rsidR="00A429D1" w:rsidRPr="000D5927" w:rsidRDefault="00A429D1" w:rsidP="00FA655D">
            <w:pPr>
              <w:spacing w:after="120" w:line="360" w:lineRule="auto"/>
              <w:rPr>
                <w:rFonts w:ascii="Calibri" w:hAnsi="Calibri"/>
              </w:rPr>
            </w:pPr>
            <w:r w:rsidRPr="000D5927">
              <w:rPr>
                <w:rFonts w:ascii="Calibri" w:hAnsi="Calibri"/>
              </w:rPr>
              <w:t>Képviselő neve, beosztása:</w:t>
            </w:r>
            <w:r w:rsidRPr="000D5927">
              <w:rPr>
                <w:rStyle w:val="Lbjegyzet-hivatkozs"/>
                <w:rFonts w:ascii="Calibri" w:hAnsi="Calibri"/>
              </w:rPr>
              <w:footnoteReference w:id="2"/>
            </w:r>
          </w:p>
        </w:tc>
        <w:tc>
          <w:tcPr>
            <w:tcW w:w="4644" w:type="dxa"/>
          </w:tcPr>
          <w:p w:rsidR="00A429D1" w:rsidRPr="000D5927" w:rsidRDefault="00A429D1" w:rsidP="00FA655D">
            <w:pPr>
              <w:spacing w:after="120" w:line="360" w:lineRule="auto"/>
              <w:jc w:val="both"/>
              <w:rPr>
                <w:rFonts w:ascii="Calibri" w:hAnsi="Calibri"/>
              </w:rPr>
            </w:pPr>
          </w:p>
        </w:tc>
      </w:tr>
      <w:tr w:rsidR="00A429D1" w:rsidRPr="000D5927" w:rsidTr="00FA655D">
        <w:tc>
          <w:tcPr>
            <w:tcW w:w="4644" w:type="dxa"/>
            <w:vAlign w:val="center"/>
          </w:tcPr>
          <w:p w:rsidR="00A429D1" w:rsidRPr="000D5927" w:rsidRDefault="00A429D1" w:rsidP="00FA655D">
            <w:pPr>
              <w:spacing w:after="120" w:line="360" w:lineRule="auto"/>
              <w:rPr>
                <w:rFonts w:ascii="Calibri" w:hAnsi="Calibri"/>
              </w:rPr>
            </w:pPr>
            <w:r w:rsidRPr="000D5927">
              <w:rPr>
                <w:rFonts w:ascii="Calibri" w:hAnsi="Calibri"/>
              </w:rPr>
              <w:t xml:space="preserve">Gazdálkodás </w:t>
            </w:r>
            <w:proofErr w:type="gramStart"/>
            <w:r w:rsidRPr="000D5927">
              <w:rPr>
                <w:rFonts w:ascii="Calibri" w:hAnsi="Calibri"/>
              </w:rPr>
              <w:t>címe(</w:t>
            </w:r>
            <w:proofErr w:type="gramEnd"/>
            <w:r w:rsidRPr="000D5927">
              <w:rPr>
                <w:rFonts w:ascii="Calibri" w:hAnsi="Calibri"/>
              </w:rPr>
              <w:t>i):</w:t>
            </w:r>
          </w:p>
        </w:tc>
        <w:tc>
          <w:tcPr>
            <w:tcW w:w="4644" w:type="dxa"/>
          </w:tcPr>
          <w:p w:rsidR="00A429D1" w:rsidRPr="000D5927" w:rsidRDefault="00A429D1" w:rsidP="00FA655D">
            <w:pPr>
              <w:spacing w:after="120" w:line="360" w:lineRule="auto"/>
              <w:jc w:val="both"/>
              <w:rPr>
                <w:rFonts w:ascii="Calibri" w:hAnsi="Calibri"/>
              </w:rPr>
            </w:pPr>
          </w:p>
        </w:tc>
      </w:tr>
      <w:tr w:rsidR="00A429D1" w:rsidRPr="000D5927" w:rsidTr="00FA655D">
        <w:tc>
          <w:tcPr>
            <w:tcW w:w="4644" w:type="dxa"/>
            <w:vAlign w:val="center"/>
          </w:tcPr>
          <w:p w:rsidR="00A429D1" w:rsidRPr="000D5927" w:rsidRDefault="00A429D1" w:rsidP="00FA655D">
            <w:pPr>
              <w:spacing w:after="12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Gazdálkodás elérhetőségei (e-mail/telefon/honlap /</w:t>
            </w:r>
            <w:proofErr w:type="spellStart"/>
            <w:r>
              <w:rPr>
                <w:rFonts w:ascii="Calibri" w:hAnsi="Calibri"/>
              </w:rPr>
              <w:t>Facebook</w:t>
            </w:r>
            <w:proofErr w:type="spellEnd"/>
            <w:r>
              <w:rPr>
                <w:rFonts w:ascii="Calibri" w:hAnsi="Calibri"/>
              </w:rPr>
              <w:t xml:space="preserve"> stb.):</w:t>
            </w:r>
          </w:p>
        </w:tc>
        <w:tc>
          <w:tcPr>
            <w:tcW w:w="4644" w:type="dxa"/>
          </w:tcPr>
          <w:p w:rsidR="00A429D1" w:rsidRPr="000D5927" w:rsidRDefault="00A429D1" w:rsidP="00FA655D">
            <w:pPr>
              <w:spacing w:after="120" w:line="360" w:lineRule="auto"/>
              <w:jc w:val="both"/>
              <w:rPr>
                <w:rFonts w:ascii="Calibri" w:hAnsi="Calibri"/>
              </w:rPr>
            </w:pPr>
          </w:p>
        </w:tc>
      </w:tr>
    </w:tbl>
    <w:p w:rsidR="00A429D1" w:rsidRPr="000D5927" w:rsidRDefault="00A429D1" w:rsidP="00A429D1">
      <w:pPr>
        <w:spacing w:after="120" w:line="360" w:lineRule="auto"/>
        <w:jc w:val="both"/>
        <w:rPr>
          <w:rFonts w:ascii="Calibri" w:hAnsi="Calibri"/>
        </w:rPr>
      </w:pPr>
    </w:p>
    <w:p w:rsidR="00A429D1" w:rsidRPr="000D5927" w:rsidRDefault="00A429D1" w:rsidP="00A429D1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Calibri" w:hAnsi="Calibri"/>
          <w:b/>
        </w:rPr>
      </w:pPr>
      <w:r w:rsidRPr="000D5927">
        <w:rPr>
          <w:rFonts w:ascii="Calibri" w:hAnsi="Calibri"/>
          <w:b/>
        </w:rPr>
        <w:lastRenderedPageBreak/>
        <w:t>Kérelmező bemutatása</w:t>
      </w:r>
      <w:r w:rsidRPr="000D5927">
        <w:rPr>
          <w:rFonts w:ascii="Calibri" w:hAnsi="Calibri"/>
        </w:rPr>
        <w:t xml:space="preserve"> (</w:t>
      </w:r>
      <w:r w:rsidRPr="000D5927">
        <w:rPr>
          <w:rFonts w:ascii="Calibri" w:hAnsi="Calibri"/>
          <w:i/>
        </w:rPr>
        <w:t xml:space="preserve">Mióta foglalkozik </w:t>
      </w:r>
      <w:r>
        <w:rPr>
          <w:rFonts w:ascii="Calibri" w:hAnsi="Calibri"/>
          <w:i/>
        </w:rPr>
        <w:t>szőlőtermesztéssel/borászattal</w:t>
      </w:r>
      <w:r w:rsidR="00CB2B28">
        <w:rPr>
          <w:rFonts w:ascii="Calibri" w:hAnsi="Calibri"/>
          <w:i/>
        </w:rPr>
        <w:t>/pálinkakészítéssel,</w:t>
      </w:r>
      <w:r w:rsidRPr="000D5927">
        <w:rPr>
          <w:rFonts w:ascii="Calibri" w:hAnsi="Calibri"/>
          <w:i/>
        </w:rPr>
        <w:t xml:space="preserve"> </w:t>
      </w:r>
      <w:r w:rsidR="004E467C">
        <w:rPr>
          <w:rFonts w:ascii="Calibri" w:hAnsi="Calibri"/>
          <w:i/>
        </w:rPr>
        <w:t>stb.</w:t>
      </w:r>
      <w:r w:rsidR="00F21707">
        <w:rPr>
          <w:rFonts w:ascii="Calibri" w:hAnsi="Calibri"/>
          <w:i/>
        </w:rPr>
        <w:t xml:space="preserve"> </w:t>
      </w:r>
      <w:r w:rsidRPr="000D5927">
        <w:rPr>
          <w:rFonts w:ascii="Calibri" w:hAnsi="Calibri"/>
          <w:i/>
        </w:rPr>
        <w:t>mekkora területen mit termel/mit dolgoz fel/állít elő, hány embert foglalkoztat? Max. 10 sorban</w:t>
      </w:r>
      <w:r w:rsidRPr="000D5927">
        <w:rPr>
          <w:rFonts w:ascii="Calibri" w:hAnsi="Calibri"/>
        </w:rPr>
        <w:t>):</w:t>
      </w:r>
    </w:p>
    <w:p w:rsidR="00F21707" w:rsidRPr="00F21707" w:rsidRDefault="00F21707" w:rsidP="00F21707">
      <w:pPr>
        <w:tabs>
          <w:tab w:val="left" w:pos="4052"/>
        </w:tabs>
        <w:spacing w:after="120" w:line="360" w:lineRule="auto"/>
        <w:rPr>
          <w:rFonts w:eastAsia="Calibri"/>
        </w:rPr>
      </w:pPr>
      <w:r w:rsidRPr="00F21707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1707">
        <w:rPr>
          <w:rFonts w:eastAsia="Calibri"/>
        </w:rPr>
        <w:tab/>
      </w:r>
    </w:p>
    <w:p w:rsidR="00A429D1" w:rsidRPr="000D5927" w:rsidRDefault="00A429D1" w:rsidP="00A429D1">
      <w:pPr>
        <w:spacing w:after="120" w:line="360" w:lineRule="auto"/>
        <w:jc w:val="both"/>
        <w:rPr>
          <w:rFonts w:ascii="Calibri" w:hAnsi="Calibri"/>
        </w:rPr>
      </w:pPr>
    </w:p>
    <w:p w:rsidR="00A429D1" w:rsidRPr="00F21707" w:rsidRDefault="00A429D1" w:rsidP="00A429D1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Calibri" w:hAnsi="Calibri"/>
          <w:b/>
        </w:rPr>
      </w:pPr>
      <w:r w:rsidRPr="000D5927">
        <w:rPr>
          <w:rFonts w:ascii="Calibri" w:hAnsi="Calibri"/>
          <w:b/>
        </w:rPr>
        <w:t>A termék felsorolása és rövid leírása</w:t>
      </w:r>
      <w:r w:rsidR="0094683A">
        <w:rPr>
          <w:rFonts w:ascii="Calibri" w:hAnsi="Calibri"/>
          <w:b/>
        </w:rPr>
        <w:t xml:space="preserve"> </w:t>
      </w:r>
      <w:r w:rsidRPr="000D5927">
        <w:rPr>
          <w:rFonts w:ascii="Calibri" w:hAnsi="Calibri"/>
        </w:rPr>
        <w:t>(</w:t>
      </w:r>
      <w:r w:rsidRPr="000D5927">
        <w:rPr>
          <w:rFonts w:ascii="Calibri" w:hAnsi="Calibri"/>
          <w:i/>
        </w:rPr>
        <w:t>Max. 10 sor</w:t>
      </w:r>
      <w:r w:rsidRPr="000D5927">
        <w:rPr>
          <w:rFonts w:ascii="Calibri" w:hAnsi="Calibri"/>
        </w:rPr>
        <w:t>)</w:t>
      </w:r>
      <w:r w:rsidRPr="000D5927">
        <w:rPr>
          <w:rStyle w:val="Lbjegyzet-hivatkozs"/>
          <w:rFonts w:ascii="Calibri" w:hAnsi="Calibri"/>
        </w:rPr>
        <w:footnoteReference w:id="3"/>
      </w:r>
      <w:r w:rsidRPr="000D5927">
        <w:rPr>
          <w:rFonts w:ascii="Calibri" w:hAnsi="Calibri"/>
        </w:rPr>
        <w:t>:</w:t>
      </w:r>
    </w:p>
    <w:p w:rsidR="00F21707" w:rsidRPr="00F21707" w:rsidRDefault="00F21707" w:rsidP="00F21707">
      <w:pPr>
        <w:tabs>
          <w:tab w:val="left" w:pos="4052"/>
        </w:tabs>
        <w:spacing w:after="120" w:line="360" w:lineRule="auto"/>
        <w:rPr>
          <w:rFonts w:eastAsia="Calibri"/>
        </w:rPr>
      </w:pPr>
      <w:r w:rsidRPr="00F21707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1707">
        <w:rPr>
          <w:rFonts w:eastAsia="Calibr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1707">
        <w:rPr>
          <w:rFonts w:eastAsia="Calibri"/>
        </w:rPr>
        <w:tab/>
      </w:r>
    </w:p>
    <w:p w:rsidR="00F21707" w:rsidRPr="000D5927" w:rsidRDefault="00F21707" w:rsidP="00F21707">
      <w:pPr>
        <w:suppressAutoHyphens w:val="0"/>
        <w:spacing w:after="120" w:line="360" w:lineRule="auto"/>
        <w:jc w:val="both"/>
        <w:rPr>
          <w:rFonts w:ascii="Calibri" w:hAnsi="Calibri"/>
          <w:b/>
        </w:rPr>
      </w:pPr>
    </w:p>
    <w:p w:rsidR="00A429D1" w:rsidRPr="000D5927" w:rsidRDefault="00A429D1" w:rsidP="00A429D1">
      <w:pPr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Calibri" w:hAnsi="Calibri"/>
        </w:rPr>
      </w:pPr>
      <w:r w:rsidRPr="000D5927">
        <w:rPr>
          <w:rFonts w:ascii="Calibri" w:hAnsi="Calibri"/>
          <w:b/>
        </w:rPr>
        <w:t xml:space="preserve">A termék rendelkezésre állása </w:t>
      </w:r>
      <w:r w:rsidRPr="000D5927">
        <w:rPr>
          <w:rFonts w:ascii="Calibri" w:hAnsi="Calibri"/>
        </w:rPr>
        <w:t>(Milyen időszakonként, milyen rendszerességgel és mennyit tud előállítani/feldolgozni/termelni az adott termékből kereskedelmi színvonalon?)</w:t>
      </w:r>
    </w:p>
    <w:p w:rsidR="00F21707" w:rsidRPr="00F21707" w:rsidRDefault="00F21707" w:rsidP="00F21707">
      <w:pPr>
        <w:tabs>
          <w:tab w:val="left" w:pos="4052"/>
        </w:tabs>
        <w:spacing w:after="120" w:line="360" w:lineRule="auto"/>
        <w:rPr>
          <w:rFonts w:eastAsia="Calibri"/>
        </w:rPr>
      </w:pPr>
      <w:r w:rsidRPr="00F21707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1707">
        <w:rPr>
          <w:rFonts w:eastAsia="Calibri"/>
        </w:rPr>
        <w:tab/>
      </w:r>
    </w:p>
    <w:p w:rsidR="00A429D1" w:rsidRPr="000D5927" w:rsidRDefault="00A429D1" w:rsidP="00A429D1">
      <w:pPr>
        <w:spacing w:after="120" w:line="360" w:lineRule="auto"/>
        <w:jc w:val="both"/>
        <w:rPr>
          <w:rFonts w:ascii="Calibri" w:hAnsi="Calibri"/>
        </w:rPr>
      </w:pPr>
    </w:p>
    <w:p w:rsidR="00A429D1" w:rsidRPr="000D5927" w:rsidRDefault="00A429D1" w:rsidP="00A429D1">
      <w:pPr>
        <w:keepNext/>
        <w:keepLines/>
        <w:numPr>
          <w:ilvl w:val="0"/>
          <w:numId w:val="6"/>
        </w:numPr>
        <w:suppressAutoHyphens w:val="0"/>
        <w:spacing w:after="120" w:line="360" w:lineRule="auto"/>
        <w:jc w:val="both"/>
        <w:rPr>
          <w:rFonts w:ascii="Calibri" w:hAnsi="Calibri"/>
          <w:b/>
        </w:rPr>
      </w:pPr>
      <w:r w:rsidRPr="000D5927">
        <w:rPr>
          <w:rFonts w:ascii="Calibri" w:hAnsi="Calibri"/>
          <w:b/>
        </w:rPr>
        <w:lastRenderedPageBreak/>
        <w:t>Minőségi nyilatkozat</w:t>
      </w:r>
    </w:p>
    <w:p w:rsidR="00A429D1" w:rsidRDefault="004600C2" w:rsidP="00A429D1">
      <w:pPr>
        <w:keepNext/>
        <w:keepLines/>
        <w:spacing w:after="120" w:line="360" w:lineRule="auto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4</w:t>
      </w:r>
      <w:r w:rsidR="00A429D1" w:rsidRPr="000D5927">
        <w:rPr>
          <w:rFonts w:ascii="Calibri" w:hAnsi="Calibri"/>
          <w:b/>
          <w:u w:val="single"/>
        </w:rPr>
        <w:t>./I. Kötelezően teljesítendő feltételek:</w:t>
      </w:r>
    </w:p>
    <w:p w:rsidR="009C5D23" w:rsidRPr="004600C2" w:rsidRDefault="009C5D23" w:rsidP="004600C2">
      <w:pPr>
        <w:keepNext/>
        <w:keepLines/>
        <w:spacing w:after="120" w:line="360" w:lineRule="auto"/>
        <w:contextualSpacing/>
        <w:rPr>
          <w:rFonts w:eastAsia="Calibri"/>
          <w:b/>
          <w:smallCaps/>
        </w:rPr>
      </w:pPr>
      <w:r w:rsidRPr="004600C2">
        <w:rPr>
          <w:rFonts w:eastAsia="Calibri"/>
          <w:b/>
          <w:smallCaps/>
        </w:rPr>
        <w:t>A védjegy használatára az alábbi személyek vagy szervezetek jogosultak (a megfelelőt kérjük megjelölni):</w:t>
      </w:r>
    </w:p>
    <w:p w:rsidR="009C5D23" w:rsidRDefault="009C5D23" w:rsidP="009C5D23">
      <w:pPr>
        <w:pStyle w:val="ColorfulList-Accent11"/>
        <w:keepNext/>
        <w:keepLines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helyi gazdálkodó: a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>
        <w:rPr>
          <w:rFonts w:ascii="Times New Roman" w:hAnsi="Times New Roman"/>
          <w:sz w:val="24"/>
        </w:rPr>
        <w:t>meghatározott területen életvitelszerűen jelen lévő gazdálkodó, mezőgazdasági egyéni vállalkozó és mezőgazdasági őstermelő; helyi életvitelű, gazdálkodást folytató magánszemély; valamint helyi életvitelű magánszemélyek többségi tulajdonában lévő, jogi személyiséggel bíró mezőgazdasági főtevékenységű gazdasági társaság;</w:t>
      </w:r>
    </w:p>
    <w:p w:rsidR="009C5D23" w:rsidRPr="007C7E79" w:rsidRDefault="009C5D23" w:rsidP="009C5D23">
      <w:pPr>
        <w:pStyle w:val="ColorfulList-Accent11"/>
        <w:widowControl w:val="0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color w:val="000000"/>
          <w:sz w:val="24"/>
        </w:rPr>
      </w:pPr>
      <w:r w:rsidRPr="007C7E79">
        <w:rPr>
          <w:rFonts w:ascii="Times New Roman" w:hAnsi="Times New Roman"/>
          <w:color w:val="000000"/>
          <w:sz w:val="24"/>
        </w:rPr>
        <w:t xml:space="preserve">helyi </w:t>
      </w:r>
      <w:r>
        <w:rPr>
          <w:rFonts w:ascii="Times New Roman" w:hAnsi="Times New Roman"/>
          <w:color w:val="000000"/>
          <w:sz w:val="24"/>
        </w:rPr>
        <w:t>társadalmi (civil) szervezet: a</w:t>
      </w:r>
      <w:r w:rsidRPr="007C7E79">
        <w:rPr>
          <w:rFonts w:ascii="Times New Roman" w:hAnsi="Times New Roman"/>
          <w:color w:val="000000"/>
          <w:sz w:val="24"/>
        </w:rPr>
        <w:t xml:space="preserve">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 w:rsidRPr="007C7E79">
        <w:rPr>
          <w:rFonts w:ascii="Times New Roman" w:hAnsi="Times New Roman"/>
          <w:color w:val="000000"/>
          <w:sz w:val="24"/>
        </w:rPr>
        <w:t xml:space="preserve">meghatározott területen bejegyzett székhellyel rendelkező társadalmi (civil) szervezet, amely az </w:t>
      </w:r>
      <w:r w:rsidRPr="007C7E79">
        <w:rPr>
          <w:rFonts w:ascii="Times New Roman" w:hAnsi="Times New Roman"/>
          <w:b/>
          <w:color w:val="000000"/>
          <w:sz w:val="24"/>
        </w:rPr>
        <w:t>a</w:t>
      </w:r>
      <w:r w:rsidRPr="007C7E79">
        <w:rPr>
          <w:rFonts w:ascii="Times New Roman" w:hAnsi="Times New Roman"/>
          <w:color w:val="000000"/>
          <w:sz w:val="24"/>
        </w:rPr>
        <w:t xml:space="preserve"> pontban meghatározott területen fejti ki tevékenységét; </w:t>
      </w:r>
    </w:p>
    <w:p w:rsidR="009C5D23" w:rsidRDefault="009C5D23" w:rsidP="009C5D23">
      <w:pPr>
        <w:pStyle w:val="ColorfulList-Accent11"/>
        <w:widowControl w:val="0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helyi egyéni vállalkozó: a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>
        <w:rPr>
          <w:rFonts w:ascii="Times New Roman" w:hAnsi="Times New Roman"/>
          <w:sz w:val="24"/>
        </w:rPr>
        <w:t>meghatározott területen székhellyel vagy telephellyel rendelkező, helyi életvitelű egyéni vállalkozó;</w:t>
      </w:r>
    </w:p>
    <w:p w:rsidR="009C5D23" w:rsidRDefault="009C5D23" w:rsidP="009C5D23">
      <w:pPr>
        <w:pStyle w:val="ColorfulList-Accent11"/>
        <w:widowControl w:val="0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helyi vállalkozás: a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>
        <w:rPr>
          <w:rFonts w:ascii="Times New Roman" w:hAnsi="Times New Roman"/>
          <w:sz w:val="24"/>
        </w:rPr>
        <w:t>meghatározott területen székhellyel vagy telephellyel rendelkező, jogi személyiséggel bíró gazdasági társaság;</w:t>
      </w:r>
    </w:p>
    <w:p w:rsidR="009C5D23" w:rsidRDefault="009C5D23" w:rsidP="009C5D23">
      <w:pPr>
        <w:pStyle w:val="ColorfulList-Accent11"/>
        <w:widowControl w:val="0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helyi természetes személy: a</w:t>
      </w:r>
      <w:r w:rsidRPr="00C17B4F">
        <w:rPr>
          <w:rFonts w:ascii="Times New Roman" w:hAnsi="Times New Roman"/>
          <w:color w:val="000000"/>
          <w:sz w:val="24"/>
        </w:rPr>
        <w:t xml:space="preserve">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 w:rsidRPr="00C17B4F">
        <w:rPr>
          <w:rFonts w:ascii="Times New Roman" w:hAnsi="Times New Roman"/>
          <w:color w:val="000000"/>
          <w:sz w:val="24"/>
        </w:rPr>
        <w:t>meghatározott területen állandó lakás céljára alkalmas lakóépületben bejelentett lakcímmel rendelkező és/vagy az a pontban meghatározott területen</w:t>
      </w:r>
      <w:r>
        <w:rPr>
          <w:rFonts w:ascii="Times New Roman" w:hAnsi="Times New Roman"/>
          <w:color w:val="000000"/>
          <w:sz w:val="24"/>
        </w:rPr>
        <w:t xml:space="preserve"> életvitelszerűen lakó személy.</w:t>
      </w:r>
    </w:p>
    <w:p w:rsidR="009C5D23" w:rsidRPr="00C17B4F" w:rsidRDefault="009C5D23" w:rsidP="009C5D23">
      <w:pPr>
        <w:pStyle w:val="ColorfulList-Accent11"/>
        <w:widowControl w:val="0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helyi önkormányzat: a</w:t>
      </w:r>
      <w:r w:rsidRPr="00C17B4F">
        <w:rPr>
          <w:rFonts w:ascii="Times New Roman" w:hAnsi="Times New Roman"/>
          <w:color w:val="000000"/>
          <w:sz w:val="24"/>
        </w:rPr>
        <w:t xml:space="preserve">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 w:rsidRPr="00C17B4F">
        <w:rPr>
          <w:rFonts w:ascii="Times New Roman" w:hAnsi="Times New Roman"/>
          <w:color w:val="000000"/>
          <w:sz w:val="24"/>
        </w:rPr>
        <w:t>meghatározott területen állandó</w:t>
      </w:r>
    </w:p>
    <w:p w:rsidR="009C5D23" w:rsidRPr="00C17B4F" w:rsidRDefault="009C5D23" w:rsidP="009C5D23">
      <w:pPr>
        <w:pStyle w:val="ColorfulList-Accent11"/>
        <w:widowControl w:val="0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Személy vagy szervezet, mely a </w:t>
      </w:r>
      <w:proofErr w:type="spellStart"/>
      <w:r>
        <w:rPr>
          <w:rFonts w:ascii="Times New Roman" w:hAnsi="Times New Roman"/>
          <w:color w:val="000000"/>
          <w:sz w:val="24"/>
        </w:rPr>
        <w:t>geopark</w:t>
      </w:r>
      <w:proofErr w:type="spellEnd"/>
      <w:r>
        <w:rPr>
          <w:rFonts w:ascii="Times New Roman" w:hAnsi="Times New Roman"/>
          <w:color w:val="000000"/>
          <w:sz w:val="24"/>
        </w:rPr>
        <w:t xml:space="preserve"> területén kívül működik, de </w:t>
      </w:r>
      <w:r w:rsidR="00953A6E">
        <w:rPr>
          <w:rFonts w:ascii="Times New Roman" w:hAnsi="Times New Roman"/>
          <w:color w:val="000000"/>
          <w:sz w:val="24"/>
        </w:rPr>
        <w:t xml:space="preserve">igazoltan </w:t>
      </w:r>
      <w:bookmarkStart w:id="0" w:name="_GoBack"/>
      <w:bookmarkEnd w:id="0"/>
      <w:r>
        <w:rPr>
          <w:rFonts w:ascii="Times New Roman" w:hAnsi="Times New Roman"/>
          <w:color w:val="000000"/>
          <w:sz w:val="24"/>
        </w:rPr>
        <w:t xml:space="preserve">a </w:t>
      </w:r>
      <w:proofErr w:type="spellStart"/>
      <w:r>
        <w:rPr>
          <w:rFonts w:ascii="Times New Roman" w:hAnsi="Times New Roman"/>
          <w:color w:val="000000"/>
          <w:sz w:val="24"/>
        </w:rPr>
        <w:t>geopark</w:t>
      </w:r>
      <w:proofErr w:type="spellEnd"/>
      <w:r>
        <w:rPr>
          <w:rFonts w:ascii="Times New Roman" w:hAnsi="Times New Roman"/>
          <w:color w:val="000000"/>
          <w:sz w:val="24"/>
        </w:rPr>
        <w:t xml:space="preserve"> területéről (2. számú melléklet) gyűjtött/termesztett alapanyagot dolgoz fel.</w:t>
      </w:r>
    </w:p>
    <w:p w:rsidR="009C5D23" w:rsidRDefault="009C5D23" w:rsidP="009C5D23">
      <w:pPr>
        <w:keepNext/>
        <w:keepLines/>
        <w:spacing w:after="120" w:line="360" w:lineRule="auto"/>
        <w:jc w:val="both"/>
      </w:pPr>
    </w:p>
    <w:p w:rsidR="009C5D23" w:rsidRPr="000D5927" w:rsidRDefault="009C5D23" w:rsidP="00A429D1">
      <w:pPr>
        <w:keepNext/>
        <w:keepLines/>
        <w:spacing w:after="120" w:line="360" w:lineRule="auto"/>
        <w:jc w:val="both"/>
        <w:rPr>
          <w:rFonts w:ascii="Calibri" w:hAnsi="Calibri"/>
          <w:b/>
          <w:u w:val="single"/>
        </w:rPr>
      </w:pPr>
    </w:p>
    <w:p w:rsidR="00A429D1" w:rsidRPr="000D5927" w:rsidRDefault="00A429D1" w:rsidP="00A429D1">
      <w:pPr>
        <w:widowControl w:val="0"/>
        <w:spacing w:after="120" w:line="360" w:lineRule="auto"/>
        <w:rPr>
          <w:rFonts w:ascii="Calibri" w:hAnsi="Calibri"/>
        </w:rPr>
      </w:pPr>
      <w:r w:rsidRPr="000D5927">
        <w:rPr>
          <w:rFonts w:ascii="Calibri" w:hAnsi="Calibri"/>
        </w:rPr>
        <w:t>Nyilatkozom az általam képviselt szervezetről, vagy (ha értelmezhető) egyéni vállalkozóról, magánszemélyről, hogy</w:t>
      </w:r>
    </w:p>
    <w:p w:rsidR="00A429D1" w:rsidRPr="000D5927" w:rsidRDefault="00A429D1" w:rsidP="00A429D1">
      <w:pPr>
        <w:pStyle w:val="ColorfulList-Accent11"/>
        <w:keepNext/>
        <w:keepLines/>
        <w:numPr>
          <w:ilvl w:val="0"/>
          <w:numId w:val="24"/>
        </w:numPr>
        <w:suppressAutoHyphens w:val="0"/>
        <w:spacing w:after="120" w:line="360" w:lineRule="auto"/>
        <w:jc w:val="both"/>
        <w:rPr>
          <w:sz w:val="24"/>
          <w:szCs w:val="24"/>
        </w:rPr>
      </w:pPr>
      <w:r w:rsidRPr="000D5927">
        <w:rPr>
          <w:sz w:val="24"/>
          <w:szCs w:val="24"/>
        </w:rPr>
        <w:lastRenderedPageBreak/>
        <w:t>nem áll felszámolási-, végelszámolási vagy csődeljárás alatt,</w:t>
      </w:r>
    </w:p>
    <w:p w:rsidR="00A429D1" w:rsidRPr="000D5927" w:rsidRDefault="00A429D1" w:rsidP="00A429D1">
      <w:pPr>
        <w:pStyle w:val="ColorfulList-Accent11"/>
        <w:keepNext/>
        <w:keepLines/>
        <w:numPr>
          <w:ilvl w:val="0"/>
          <w:numId w:val="24"/>
        </w:numPr>
        <w:suppressAutoHyphens w:val="0"/>
        <w:spacing w:after="120" w:line="360" w:lineRule="auto"/>
        <w:jc w:val="both"/>
        <w:rPr>
          <w:sz w:val="24"/>
          <w:szCs w:val="24"/>
        </w:rPr>
      </w:pPr>
      <w:r w:rsidRPr="000D5927">
        <w:rPr>
          <w:sz w:val="24"/>
          <w:szCs w:val="24"/>
        </w:rPr>
        <w:t>nincs 60 napnál régebben lejárt köztartozása,</w:t>
      </w:r>
    </w:p>
    <w:p w:rsidR="00A429D1" w:rsidRPr="000D5927" w:rsidRDefault="00A429D1" w:rsidP="00A429D1">
      <w:pPr>
        <w:pStyle w:val="ColorfulList-Accent11"/>
        <w:keepNext/>
        <w:keepLines/>
        <w:numPr>
          <w:ilvl w:val="0"/>
          <w:numId w:val="24"/>
        </w:numPr>
        <w:suppressAutoHyphens w:val="0"/>
        <w:spacing w:after="120" w:line="360" w:lineRule="auto"/>
        <w:jc w:val="both"/>
        <w:rPr>
          <w:sz w:val="24"/>
          <w:szCs w:val="24"/>
        </w:rPr>
      </w:pPr>
      <w:r w:rsidRPr="000D5927">
        <w:rPr>
          <w:sz w:val="24"/>
          <w:szCs w:val="24"/>
        </w:rPr>
        <w:t>az elmúlt 5 évben természetkárosítás és/vagy környezetkárosítás miatt jogerős hatósági vagy bírósági elmarasztaló határozat nem keletkezett ellene,</w:t>
      </w:r>
    </w:p>
    <w:p w:rsidR="00A429D1" w:rsidRPr="000D5927" w:rsidRDefault="00A429D1" w:rsidP="00A429D1">
      <w:pPr>
        <w:pStyle w:val="ColorfulList-Accent11"/>
        <w:keepNext/>
        <w:keepLines/>
        <w:numPr>
          <w:ilvl w:val="0"/>
          <w:numId w:val="24"/>
        </w:numPr>
        <w:suppressAutoHyphens w:val="0"/>
        <w:spacing w:after="120" w:line="360" w:lineRule="auto"/>
        <w:jc w:val="both"/>
        <w:rPr>
          <w:sz w:val="24"/>
          <w:szCs w:val="24"/>
        </w:rPr>
      </w:pPr>
      <w:r w:rsidRPr="000D5927">
        <w:rPr>
          <w:sz w:val="24"/>
          <w:szCs w:val="24"/>
        </w:rPr>
        <w:t>tevékenységei és/vagy termékei megfelelnek a hazai és európai uniós normáknak, szabályoknak, és illeszkednek a fenntartható fejlődés elvéhez,</w:t>
      </w:r>
    </w:p>
    <w:p w:rsidR="00A429D1" w:rsidRPr="000D5927" w:rsidRDefault="00A429D1" w:rsidP="00A429D1">
      <w:pPr>
        <w:pStyle w:val="ColorfulList-Accent11"/>
        <w:keepNext/>
        <w:keepLines/>
        <w:numPr>
          <w:ilvl w:val="0"/>
          <w:numId w:val="24"/>
        </w:numPr>
        <w:suppressAutoHyphens w:val="0"/>
        <w:spacing w:after="120" w:line="360" w:lineRule="auto"/>
        <w:jc w:val="both"/>
        <w:rPr>
          <w:sz w:val="24"/>
          <w:szCs w:val="24"/>
        </w:rPr>
      </w:pPr>
      <w:r w:rsidRPr="000D5927">
        <w:rPr>
          <w:sz w:val="24"/>
          <w:szCs w:val="24"/>
        </w:rPr>
        <w:t>terméke megfelel a szabályzatban foglalt tanúsítványi feltételeknek.</w:t>
      </w:r>
    </w:p>
    <w:p w:rsidR="00A429D1" w:rsidRPr="000D5927" w:rsidRDefault="004600C2" w:rsidP="00A429D1">
      <w:pPr>
        <w:widowControl w:val="0"/>
        <w:spacing w:after="120" w:line="360" w:lineRule="auto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4</w:t>
      </w:r>
      <w:r w:rsidR="00A429D1" w:rsidRPr="000D5927">
        <w:rPr>
          <w:rFonts w:ascii="Calibri" w:hAnsi="Calibri"/>
          <w:b/>
          <w:u w:val="single"/>
        </w:rPr>
        <w:t>./II. Nyilatkozat a termék előállításának módjáról</w:t>
      </w:r>
      <w:r w:rsidR="00A429D1">
        <w:rPr>
          <w:rFonts w:ascii="Calibri" w:hAnsi="Calibri"/>
          <w:b/>
          <w:u w:val="single"/>
        </w:rPr>
        <w:t xml:space="preserve"> (a megfelelő kiválasztandó)</w:t>
      </w:r>
      <w:r w:rsidR="00A429D1" w:rsidRPr="000D5927">
        <w:rPr>
          <w:rFonts w:ascii="Calibri" w:hAnsi="Calibri"/>
          <w:b/>
          <w:u w:val="single"/>
        </w:rPr>
        <w:t>:</w:t>
      </w:r>
    </w:p>
    <w:p w:rsidR="00A429D1" w:rsidRPr="000D5927" w:rsidRDefault="00A429D1" w:rsidP="00A429D1">
      <w:pPr>
        <w:pStyle w:val="ColorfulList-Accent11"/>
        <w:numPr>
          <w:ilvl w:val="0"/>
          <w:numId w:val="24"/>
        </w:numPr>
        <w:suppressAutoHyphens w:val="0"/>
        <w:spacing w:after="120" w:line="360" w:lineRule="auto"/>
        <w:jc w:val="both"/>
        <w:rPr>
          <w:sz w:val="24"/>
          <w:szCs w:val="24"/>
        </w:rPr>
      </w:pPr>
      <w:r w:rsidRPr="000D5927">
        <w:rPr>
          <w:sz w:val="24"/>
          <w:szCs w:val="24"/>
        </w:rPr>
        <w:t>Általános gazdálkodás, átállás alatt környezetkímélőre</w:t>
      </w:r>
    </w:p>
    <w:p w:rsidR="00A429D1" w:rsidRDefault="00A429D1" w:rsidP="00A429D1">
      <w:pPr>
        <w:pStyle w:val="ColorfulList-Accent11"/>
        <w:numPr>
          <w:ilvl w:val="0"/>
          <w:numId w:val="24"/>
        </w:numPr>
        <w:suppressAutoHyphens w:val="0"/>
        <w:spacing w:after="120" w:line="360" w:lineRule="auto"/>
        <w:jc w:val="both"/>
        <w:rPr>
          <w:sz w:val="24"/>
          <w:szCs w:val="24"/>
        </w:rPr>
      </w:pPr>
      <w:r w:rsidRPr="000D5927">
        <w:rPr>
          <w:sz w:val="24"/>
          <w:szCs w:val="24"/>
        </w:rPr>
        <w:t xml:space="preserve">Környezetkímélő gazdálkodás </w:t>
      </w:r>
    </w:p>
    <w:p w:rsidR="00437259" w:rsidRDefault="00F56C22" w:rsidP="00437259">
      <w:pPr>
        <w:pStyle w:val="ColorfulList-Accent11"/>
        <w:numPr>
          <w:ilvl w:val="0"/>
          <w:numId w:val="24"/>
        </w:numPr>
        <w:suppressAutoHyphens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437259" w:rsidRPr="00437259">
        <w:rPr>
          <w:sz w:val="24"/>
          <w:szCs w:val="24"/>
        </w:rPr>
        <w:t>űködése illeszkedik a fenntartható és tájmegőrző gazdálkodás elveihez</w:t>
      </w:r>
    </w:p>
    <w:p w:rsidR="0086546D" w:rsidRPr="00437259" w:rsidRDefault="0086546D" w:rsidP="00437259">
      <w:pPr>
        <w:pStyle w:val="ColorfulList-Accent11"/>
        <w:numPr>
          <w:ilvl w:val="0"/>
          <w:numId w:val="24"/>
        </w:numPr>
        <w:suppressAutoHyphens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Egyéb:…………………………..</w:t>
      </w:r>
    </w:p>
    <w:p w:rsidR="00437259" w:rsidRPr="000D5927" w:rsidRDefault="00437259" w:rsidP="00437259">
      <w:pPr>
        <w:pStyle w:val="ColorfulList-Accent11"/>
        <w:suppressAutoHyphens w:val="0"/>
        <w:spacing w:after="120" w:line="360" w:lineRule="auto"/>
        <w:ind w:left="360"/>
        <w:jc w:val="both"/>
        <w:rPr>
          <w:sz w:val="24"/>
          <w:szCs w:val="24"/>
        </w:rPr>
      </w:pPr>
    </w:p>
    <w:p w:rsidR="00A429D1" w:rsidRDefault="004600C2" w:rsidP="00A429D1">
      <w:pPr>
        <w:widowControl w:val="0"/>
        <w:spacing w:after="120" w:line="360" w:lineRule="auto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4</w:t>
      </w:r>
      <w:r w:rsidR="00A429D1">
        <w:rPr>
          <w:rFonts w:ascii="Calibri" w:hAnsi="Calibri"/>
          <w:b/>
          <w:u w:val="single"/>
        </w:rPr>
        <w:t>./III. Nyilatkozat a k</w:t>
      </w:r>
      <w:r w:rsidR="00A429D1" w:rsidRPr="000D5927">
        <w:rPr>
          <w:rFonts w:ascii="Calibri" w:hAnsi="Calibri"/>
          <w:b/>
          <w:u w:val="single"/>
        </w:rPr>
        <w:t>ötelező termékjellemzők</w:t>
      </w:r>
      <w:r w:rsidR="00A429D1">
        <w:rPr>
          <w:rFonts w:ascii="Calibri" w:hAnsi="Calibri"/>
          <w:b/>
          <w:u w:val="single"/>
        </w:rPr>
        <w:t>ről és</w:t>
      </w:r>
      <w:r w:rsidR="00A429D1" w:rsidRPr="000D5927">
        <w:rPr>
          <w:rFonts w:ascii="Calibri" w:hAnsi="Calibri"/>
          <w:b/>
          <w:u w:val="single"/>
        </w:rPr>
        <w:t xml:space="preserve"> a</w:t>
      </w:r>
      <w:r w:rsidR="00A429D1">
        <w:rPr>
          <w:rFonts w:ascii="Calibri" w:hAnsi="Calibri"/>
          <w:b/>
          <w:u w:val="single"/>
        </w:rPr>
        <w:t xml:space="preserve"> termesztésről:</w:t>
      </w:r>
    </w:p>
    <w:p w:rsidR="00E64B36" w:rsidRDefault="00E64B36" w:rsidP="00E64B36">
      <w:pPr>
        <w:pStyle w:val="ColorfulList-Accent11"/>
        <w:widowControl w:val="0"/>
        <w:numPr>
          <w:ilvl w:val="0"/>
          <w:numId w:val="24"/>
        </w:numPr>
        <w:shd w:val="clear" w:color="auto" w:fill="FFFFFF"/>
        <w:suppressAutoHyphens w:val="0"/>
        <w:spacing w:after="120" w:line="360" w:lineRule="auto"/>
        <w:jc w:val="both"/>
        <w:rPr>
          <w:sz w:val="24"/>
          <w:szCs w:val="24"/>
        </w:rPr>
      </w:pPr>
      <w:r w:rsidRPr="00E64B36">
        <w:rPr>
          <w:sz w:val="24"/>
          <w:szCs w:val="24"/>
        </w:rPr>
        <w:t>A szőlő és egyéb</w:t>
      </w:r>
      <w:r>
        <w:rPr>
          <w:sz w:val="24"/>
          <w:szCs w:val="24"/>
        </w:rPr>
        <w:t xml:space="preserve"> gyümölcs alapanyag 100%-ban a </w:t>
      </w:r>
      <w:proofErr w:type="spellStart"/>
      <w:r>
        <w:rPr>
          <w:sz w:val="24"/>
          <w:szCs w:val="24"/>
        </w:rPr>
        <w:t>g</w:t>
      </w:r>
      <w:r w:rsidRPr="00E64B36">
        <w:rPr>
          <w:sz w:val="24"/>
          <w:szCs w:val="24"/>
        </w:rPr>
        <w:t>eopark</w:t>
      </w:r>
      <w:proofErr w:type="spellEnd"/>
      <w:r w:rsidRPr="00E64B36">
        <w:rPr>
          <w:sz w:val="24"/>
          <w:szCs w:val="24"/>
        </w:rPr>
        <w:t xml:space="preserve"> területén t</w:t>
      </w:r>
      <w:r w:rsidR="00B83C6E">
        <w:rPr>
          <w:sz w:val="24"/>
          <w:szCs w:val="24"/>
        </w:rPr>
        <w:t>alálható ültetvényről származik,</w:t>
      </w:r>
    </w:p>
    <w:p w:rsidR="00512771" w:rsidRPr="00512771" w:rsidRDefault="00512771" w:rsidP="00512771">
      <w:pPr>
        <w:pStyle w:val="ColorfulList-Accent11"/>
        <w:numPr>
          <w:ilvl w:val="0"/>
          <w:numId w:val="24"/>
        </w:numPr>
        <w:spacing w:after="120" w:line="360" w:lineRule="auto"/>
        <w:jc w:val="both"/>
        <w:rPr>
          <w:sz w:val="24"/>
          <w:szCs w:val="24"/>
        </w:rPr>
      </w:pPr>
      <w:r w:rsidRPr="00512771">
        <w:rPr>
          <w:sz w:val="24"/>
          <w:szCs w:val="24"/>
        </w:rPr>
        <w:t xml:space="preserve">A szőlő és gyümölcs termesztése során a műtrágya használata nem megengedett (vagy erősen korlátozott), </w:t>
      </w:r>
    </w:p>
    <w:p w:rsidR="00512771" w:rsidRPr="00512771" w:rsidRDefault="00512771" w:rsidP="00512771">
      <w:pPr>
        <w:pStyle w:val="ColorfulList-Accent11"/>
        <w:numPr>
          <w:ilvl w:val="0"/>
          <w:numId w:val="24"/>
        </w:numPr>
        <w:spacing w:after="120" w:line="360" w:lineRule="auto"/>
        <w:jc w:val="both"/>
        <w:rPr>
          <w:sz w:val="24"/>
          <w:szCs w:val="24"/>
        </w:rPr>
      </w:pPr>
      <w:r w:rsidRPr="00512771">
        <w:rPr>
          <w:sz w:val="24"/>
          <w:szCs w:val="24"/>
        </w:rPr>
        <w:t xml:space="preserve">A gyomirtó szerek használata kerülendő / minimalizált, </w:t>
      </w:r>
    </w:p>
    <w:p w:rsidR="00512771" w:rsidRPr="00512771" w:rsidRDefault="00512771" w:rsidP="00512771">
      <w:pPr>
        <w:pStyle w:val="ColorfulList-Accent11"/>
        <w:numPr>
          <w:ilvl w:val="0"/>
          <w:numId w:val="24"/>
        </w:numPr>
        <w:spacing w:after="120" w:line="360" w:lineRule="auto"/>
        <w:jc w:val="both"/>
        <w:rPr>
          <w:sz w:val="24"/>
          <w:szCs w:val="24"/>
        </w:rPr>
      </w:pPr>
      <w:r w:rsidRPr="00512771">
        <w:rPr>
          <w:sz w:val="24"/>
          <w:szCs w:val="24"/>
        </w:rPr>
        <w:t xml:space="preserve">Kizárólag környezetkímélő (zöld jelzésű) növényvédő szerek használhatók, </w:t>
      </w:r>
    </w:p>
    <w:p w:rsidR="00512771" w:rsidRPr="00512771" w:rsidRDefault="00512771" w:rsidP="00512771">
      <w:pPr>
        <w:pStyle w:val="ColorfulList-Accent11"/>
        <w:numPr>
          <w:ilvl w:val="0"/>
          <w:numId w:val="24"/>
        </w:numPr>
        <w:suppressAutoHyphens w:val="0"/>
        <w:spacing w:after="120" w:line="360" w:lineRule="auto"/>
        <w:jc w:val="both"/>
        <w:rPr>
          <w:sz w:val="24"/>
          <w:szCs w:val="24"/>
        </w:rPr>
      </w:pPr>
      <w:r w:rsidRPr="00512771">
        <w:rPr>
          <w:sz w:val="24"/>
          <w:szCs w:val="24"/>
        </w:rPr>
        <w:t xml:space="preserve">Előny: talajtakarás, </w:t>
      </w:r>
      <w:proofErr w:type="spellStart"/>
      <w:r w:rsidRPr="00512771">
        <w:rPr>
          <w:sz w:val="24"/>
          <w:szCs w:val="24"/>
        </w:rPr>
        <w:t>biodiverzitás</w:t>
      </w:r>
      <w:proofErr w:type="spellEnd"/>
      <w:r w:rsidRPr="00512771">
        <w:rPr>
          <w:sz w:val="24"/>
          <w:szCs w:val="24"/>
        </w:rPr>
        <w:t xml:space="preserve"> növelése.</w:t>
      </w:r>
    </w:p>
    <w:p w:rsidR="00015F63" w:rsidRPr="00015F63" w:rsidRDefault="00015F63" w:rsidP="00B83C6E">
      <w:pPr>
        <w:widowControl w:val="0"/>
        <w:shd w:val="clear" w:color="auto" w:fill="FFFFFF"/>
        <w:suppressAutoHyphens w:val="0"/>
        <w:spacing w:after="120" w:line="360" w:lineRule="auto"/>
        <w:jc w:val="both"/>
      </w:pPr>
      <w:r w:rsidRPr="00015F63">
        <w:t>A) Borra vonatkozó követelmények</w:t>
      </w:r>
    </w:p>
    <w:p w:rsidR="00015F63" w:rsidRPr="00B83C6E" w:rsidRDefault="00015F63" w:rsidP="00B83C6E">
      <w:pPr>
        <w:pStyle w:val="ColorfulList-Accent11"/>
        <w:numPr>
          <w:ilvl w:val="0"/>
          <w:numId w:val="24"/>
        </w:numPr>
        <w:spacing w:after="120" w:line="360" w:lineRule="auto"/>
        <w:jc w:val="both"/>
        <w:rPr>
          <w:sz w:val="24"/>
          <w:szCs w:val="24"/>
        </w:rPr>
      </w:pPr>
      <w:r w:rsidRPr="00B83C6E">
        <w:rPr>
          <w:sz w:val="24"/>
          <w:szCs w:val="24"/>
        </w:rPr>
        <w:t xml:space="preserve">A bor alapjául szolgáló must és a kész bor természetes összetételű, amelynek minőségét semmilyen adalékanyag (pl. cukor, sűrítmény, aroma) vagy mesterséges technológiai beavatkozás nem módosítja. Nem engedélyezett különösen: savtompítás, savemelés, fordított ozmózis, </w:t>
      </w:r>
      <w:proofErr w:type="spellStart"/>
      <w:r w:rsidRPr="00B83C6E">
        <w:rPr>
          <w:sz w:val="24"/>
          <w:szCs w:val="24"/>
        </w:rPr>
        <w:t>tölgyfachipsz</w:t>
      </w:r>
      <w:proofErr w:type="spellEnd"/>
      <w:r w:rsidRPr="00B83C6E">
        <w:rPr>
          <w:sz w:val="24"/>
          <w:szCs w:val="24"/>
        </w:rPr>
        <w:t xml:space="preserve"> alkalmazása.</w:t>
      </w:r>
    </w:p>
    <w:p w:rsidR="00015F63" w:rsidRPr="00B83C6E" w:rsidRDefault="00015F63" w:rsidP="00B83C6E">
      <w:pPr>
        <w:pStyle w:val="ColorfulList-Accent11"/>
        <w:numPr>
          <w:ilvl w:val="0"/>
          <w:numId w:val="24"/>
        </w:numPr>
        <w:spacing w:after="120" w:line="360" w:lineRule="auto"/>
        <w:jc w:val="both"/>
        <w:rPr>
          <w:sz w:val="24"/>
          <w:szCs w:val="24"/>
        </w:rPr>
      </w:pPr>
      <w:r w:rsidRPr="00B83C6E">
        <w:rPr>
          <w:sz w:val="24"/>
          <w:szCs w:val="24"/>
        </w:rPr>
        <w:t xml:space="preserve">A szőlőterhelés nem haladhatja meg a 10 t/ha mennyiséget. </w:t>
      </w:r>
    </w:p>
    <w:p w:rsidR="00015F63" w:rsidRPr="00B83C6E" w:rsidRDefault="00015F63" w:rsidP="00B83C6E">
      <w:pPr>
        <w:pStyle w:val="ColorfulList-Accent11"/>
        <w:numPr>
          <w:ilvl w:val="0"/>
          <w:numId w:val="24"/>
        </w:numPr>
        <w:spacing w:after="120" w:line="360" w:lineRule="auto"/>
        <w:jc w:val="both"/>
        <w:rPr>
          <w:sz w:val="24"/>
          <w:szCs w:val="24"/>
        </w:rPr>
      </w:pPr>
      <w:r w:rsidRPr="00B83C6E">
        <w:rPr>
          <w:sz w:val="24"/>
          <w:szCs w:val="24"/>
        </w:rPr>
        <w:lastRenderedPageBreak/>
        <w:t xml:space="preserve">A feldolgozás kizárólag érett és egészséges szőlőből történhet. </w:t>
      </w:r>
    </w:p>
    <w:p w:rsidR="00015F63" w:rsidRPr="00B83C6E" w:rsidRDefault="00015F63" w:rsidP="00B83C6E">
      <w:pPr>
        <w:pStyle w:val="ColorfulList-Accent11"/>
        <w:numPr>
          <w:ilvl w:val="0"/>
          <w:numId w:val="24"/>
        </w:numPr>
        <w:spacing w:after="120" w:line="360" w:lineRule="auto"/>
        <w:jc w:val="both"/>
        <w:rPr>
          <w:sz w:val="24"/>
          <w:szCs w:val="24"/>
        </w:rPr>
      </w:pPr>
      <w:r w:rsidRPr="00B83C6E">
        <w:rPr>
          <w:sz w:val="24"/>
          <w:szCs w:val="24"/>
        </w:rPr>
        <w:t xml:space="preserve">Az erjesztés: spontán módon, vagy olyan szelektált fajélesztő alkalmazásával történhet, amely nem módosítja a bor természetes illat- és </w:t>
      </w:r>
      <w:proofErr w:type="spellStart"/>
      <w:r w:rsidRPr="00B83C6E">
        <w:rPr>
          <w:sz w:val="24"/>
          <w:szCs w:val="24"/>
        </w:rPr>
        <w:t>ízkarakterét</w:t>
      </w:r>
      <w:proofErr w:type="spellEnd"/>
      <w:r w:rsidRPr="00B83C6E">
        <w:rPr>
          <w:sz w:val="24"/>
          <w:szCs w:val="24"/>
        </w:rPr>
        <w:t xml:space="preserve">, és nem fedi el a Bükk-vidék </w:t>
      </w:r>
      <w:proofErr w:type="spellStart"/>
      <w:r w:rsidRPr="00B83C6E">
        <w:rPr>
          <w:sz w:val="24"/>
          <w:szCs w:val="24"/>
        </w:rPr>
        <w:t>terroir</w:t>
      </w:r>
      <w:proofErr w:type="spellEnd"/>
      <w:r w:rsidRPr="00B83C6E">
        <w:rPr>
          <w:sz w:val="24"/>
          <w:szCs w:val="24"/>
        </w:rPr>
        <w:t xml:space="preserve"> jellegét. </w:t>
      </w:r>
    </w:p>
    <w:p w:rsidR="00015F63" w:rsidRPr="00B83C6E" w:rsidRDefault="00015F63" w:rsidP="00B83C6E">
      <w:pPr>
        <w:pStyle w:val="ColorfulList-Accent11"/>
        <w:numPr>
          <w:ilvl w:val="0"/>
          <w:numId w:val="24"/>
        </w:numPr>
        <w:spacing w:after="120" w:line="360" w:lineRule="auto"/>
        <w:jc w:val="both"/>
        <w:rPr>
          <w:sz w:val="24"/>
          <w:szCs w:val="24"/>
        </w:rPr>
      </w:pPr>
      <w:r w:rsidRPr="00B83C6E">
        <w:rPr>
          <w:sz w:val="24"/>
          <w:szCs w:val="24"/>
        </w:rPr>
        <w:t>A bor legkorábban a szüretet követő év szeptember 1-én hozható forgalomba.</w:t>
      </w:r>
    </w:p>
    <w:p w:rsidR="00015F63" w:rsidRPr="00B83C6E" w:rsidRDefault="00015F63" w:rsidP="00B83C6E">
      <w:pPr>
        <w:pStyle w:val="ColorfulList-Accent11"/>
        <w:numPr>
          <w:ilvl w:val="0"/>
          <w:numId w:val="24"/>
        </w:numPr>
        <w:spacing w:after="120" w:line="360" w:lineRule="auto"/>
        <w:jc w:val="both"/>
        <w:rPr>
          <w:sz w:val="24"/>
          <w:szCs w:val="24"/>
        </w:rPr>
      </w:pPr>
      <w:r w:rsidRPr="00B83C6E">
        <w:rPr>
          <w:sz w:val="24"/>
          <w:szCs w:val="24"/>
        </w:rPr>
        <w:t xml:space="preserve">Palackozott formában kerül forgalomba (0,5 l vagy 0,75 l), </w:t>
      </w:r>
    </w:p>
    <w:p w:rsidR="00015F63" w:rsidRPr="00B83C6E" w:rsidRDefault="00015F63" w:rsidP="00B83C6E">
      <w:pPr>
        <w:pStyle w:val="ColorfulList-Accent11"/>
        <w:numPr>
          <w:ilvl w:val="0"/>
          <w:numId w:val="24"/>
        </w:numPr>
        <w:spacing w:after="120" w:line="360" w:lineRule="auto"/>
        <w:jc w:val="both"/>
        <w:rPr>
          <w:sz w:val="24"/>
          <w:szCs w:val="24"/>
        </w:rPr>
      </w:pPr>
      <w:r w:rsidRPr="00B83C6E">
        <w:rPr>
          <w:sz w:val="24"/>
          <w:szCs w:val="24"/>
        </w:rPr>
        <w:t xml:space="preserve">minimum 500 palackos tételben áll rendelkezésre, </w:t>
      </w:r>
    </w:p>
    <w:p w:rsidR="00015F63" w:rsidRPr="00B83C6E" w:rsidRDefault="00015F63" w:rsidP="00B83C6E">
      <w:pPr>
        <w:pStyle w:val="ColorfulList-Accent11"/>
        <w:numPr>
          <w:ilvl w:val="0"/>
          <w:numId w:val="24"/>
        </w:numPr>
        <w:spacing w:after="120" w:line="360" w:lineRule="auto"/>
        <w:jc w:val="both"/>
        <w:rPr>
          <w:sz w:val="24"/>
          <w:szCs w:val="24"/>
        </w:rPr>
      </w:pPr>
      <w:r w:rsidRPr="00B83C6E">
        <w:rPr>
          <w:sz w:val="24"/>
          <w:szCs w:val="24"/>
        </w:rPr>
        <w:t xml:space="preserve">rendelkezik a szükséges NÉBIH forgalomba hozatali engedéllyel. </w:t>
      </w:r>
    </w:p>
    <w:p w:rsidR="00015F63" w:rsidRPr="00B83C6E" w:rsidRDefault="00015F63" w:rsidP="00B83C6E">
      <w:pPr>
        <w:pStyle w:val="ColorfulList-Accent11"/>
        <w:numPr>
          <w:ilvl w:val="0"/>
          <w:numId w:val="24"/>
        </w:numPr>
        <w:spacing w:after="120" w:line="360" w:lineRule="auto"/>
        <w:jc w:val="both"/>
        <w:rPr>
          <w:sz w:val="24"/>
          <w:szCs w:val="24"/>
        </w:rPr>
      </w:pPr>
      <w:r w:rsidRPr="00B83C6E">
        <w:rPr>
          <w:sz w:val="24"/>
          <w:szCs w:val="24"/>
        </w:rPr>
        <w:t xml:space="preserve">A bor előállítása során törekedni kell a Bükk-vidékre jellemző friss, üde savszerkezet és </w:t>
      </w:r>
      <w:proofErr w:type="spellStart"/>
      <w:r w:rsidRPr="00B83C6E">
        <w:rPr>
          <w:sz w:val="24"/>
          <w:szCs w:val="24"/>
        </w:rPr>
        <w:t>terroir</w:t>
      </w:r>
      <w:proofErr w:type="spellEnd"/>
      <w:r w:rsidRPr="00B83C6E">
        <w:rPr>
          <w:sz w:val="24"/>
          <w:szCs w:val="24"/>
        </w:rPr>
        <w:t xml:space="preserve"> karakter megőrzésére. </w:t>
      </w:r>
    </w:p>
    <w:p w:rsidR="00015F63" w:rsidRPr="00015F63" w:rsidRDefault="00015F63" w:rsidP="00AC01A5">
      <w:pPr>
        <w:widowControl w:val="0"/>
        <w:shd w:val="clear" w:color="auto" w:fill="FFFFFF"/>
        <w:suppressAutoHyphens w:val="0"/>
        <w:spacing w:after="120" w:line="360" w:lineRule="auto"/>
        <w:ind w:left="360"/>
        <w:jc w:val="both"/>
      </w:pPr>
      <w:r w:rsidRPr="00015F63">
        <w:t xml:space="preserve">B) Pálinkára vonatkozó követelmények  </w:t>
      </w:r>
    </w:p>
    <w:p w:rsidR="00015F63" w:rsidRPr="00015F63" w:rsidRDefault="00015F63" w:rsidP="00AC01A5">
      <w:pPr>
        <w:pStyle w:val="Listaszerbekezds"/>
        <w:widowControl w:val="0"/>
        <w:numPr>
          <w:ilvl w:val="2"/>
          <w:numId w:val="31"/>
        </w:numPr>
        <w:shd w:val="clear" w:color="auto" w:fill="FFFFFF"/>
        <w:suppressAutoHyphens w:val="0"/>
        <w:spacing w:after="120" w:line="360" w:lineRule="auto"/>
        <w:jc w:val="both"/>
      </w:pPr>
      <w:r w:rsidRPr="00015F63">
        <w:t xml:space="preserve">A cefre nem tartalmazhat hozzáadott cukrot, aromát, sűrítményt vagy egyéb idegen anyagot, kizárólag a gyümölcs természetes cukortartalmára épül. </w:t>
      </w:r>
    </w:p>
    <w:p w:rsidR="00015F63" w:rsidRPr="00015F63" w:rsidRDefault="00015F63" w:rsidP="00AC01A5">
      <w:pPr>
        <w:pStyle w:val="Listaszerbekezds"/>
        <w:widowControl w:val="0"/>
        <w:numPr>
          <w:ilvl w:val="2"/>
          <w:numId w:val="31"/>
        </w:numPr>
        <w:shd w:val="clear" w:color="auto" w:fill="FFFFFF"/>
        <w:suppressAutoHyphens w:val="0"/>
        <w:spacing w:after="120" w:line="360" w:lineRule="auto"/>
        <w:jc w:val="both"/>
      </w:pPr>
      <w:r w:rsidRPr="00015F63">
        <w:t xml:space="preserve">Az erjesztés: kontrollált vagy spontán módon történik, a cél a gyümölcs eredeti aromáinak megőrzése. </w:t>
      </w:r>
    </w:p>
    <w:p w:rsidR="00015F63" w:rsidRPr="00015F63" w:rsidRDefault="00015F63" w:rsidP="00AC01A5">
      <w:pPr>
        <w:pStyle w:val="Listaszerbekezds"/>
        <w:widowControl w:val="0"/>
        <w:numPr>
          <w:ilvl w:val="2"/>
          <w:numId w:val="31"/>
        </w:numPr>
        <w:shd w:val="clear" w:color="auto" w:fill="FFFFFF"/>
        <w:suppressAutoHyphens w:val="0"/>
        <w:spacing w:after="120" w:line="360" w:lineRule="auto"/>
        <w:jc w:val="both"/>
      </w:pPr>
      <w:r w:rsidRPr="00015F63">
        <w:t xml:space="preserve">A lepárlás: hagyományos kisüsti vagy </w:t>
      </w:r>
      <w:proofErr w:type="gramStart"/>
      <w:r w:rsidRPr="00015F63">
        <w:t>azzal</w:t>
      </w:r>
      <w:proofErr w:type="gramEnd"/>
      <w:r w:rsidRPr="00015F63">
        <w:t xml:space="preserve"> egyenértékű technológiával történik,  biztosítja a gyümölcs karakterének tiszta megjelenését, idegen </w:t>
      </w:r>
      <w:proofErr w:type="spellStart"/>
      <w:r w:rsidRPr="00015F63">
        <w:t>ízjegyek</w:t>
      </w:r>
      <w:proofErr w:type="spellEnd"/>
      <w:r w:rsidRPr="00015F63">
        <w:t xml:space="preserve"> nélkül. </w:t>
      </w:r>
    </w:p>
    <w:p w:rsidR="00015F63" w:rsidRPr="00015F63" w:rsidRDefault="00015F63" w:rsidP="00AC01A5">
      <w:pPr>
        <w:pStyle w:val="Listaszerbekezds"/>
        <w:widowControl w:val="0"/>
        <w:numPr>
          <w:ilvl w:val="2"/>
          <w:numId w:val="31"/>
        </w:numPr>
        <w:shd w:val="clear" w:color="auto" w:fill="FFFFFF"/>
        <w:suppressAutoHyphens w:val="0"/>
        <w:spacing w:after="120" w:line="360" w:lineRule="auto"/>
        <w:jc w:val="both"/>
      </w:pPr>
      <w:r w:rsidRPr="00015F63">
        <w:t>Nem megengedett: aroma hozzáadása, ízesítés, mesterséges színezékek alkalmazása.</w:t>
      </w:r>
    </w:p>
    <w:p w:rsidR="00512771" w:rsidRPr="007129F2" w:rsidRDefault="00015F63" w:rsidP="007129F2">
      <w:pPr>
        <w:pStyle w:val="Listaszerbekezds"/>
        <w:widowControl w:val="0"/>
        <w:numPr>
          <w:ilvl w:val="2"/>
          <w:numId w:val="31"/>
        </w:numPr>
        <w:shd w:val="clear" w:color="auto" w:fill="FFFFFF"/>
        <w:suppressAutoHyphens w:val="0"/>
        <w:spacing w:after="120" w:line="360" w:lineRule="auto"/>
        <w:jc w:val="both"/>
      </w:pPr>
      <w:r w:rsidRPr="00015F63">
        <w:t>A pálinka: megfelel a hatályos magyar jogszabályoknak, rendelkezik forgalomba hozatali engedéllyel, palackozott formában kerül forgalomba.</w:t>
      </w:r>
      <w:r w:rsidRPr="008A2112">
        <w:t xml:space="preserve"> </w:t>
      </w:r>
    </w:p>
    <w:p w:rsidR="00A429D1" w:rsidRPr="00AC01A5" w:rsidRDefault="00AC01A5" w:rsidP="00AC01A5">
      <w:pPr>
        <w:widowControl w:val="0"/>
        <w:shd w:val="clear" w:color="auto" w:fill="FFFFFF"/>
        <w:suppressAutoHyphens w:val="0"/>
        <w:spacing w:after="120" w:line="360" w:lineRule="auto"/>
        <w:ind w:left="360"/>
        <w:jc w:val="both"/>
        <w:rPr>
          <w:u w:val="single"/>
        </w:rPr>
      </w:pPr>
      <w:r>
        <w:rPr>
          <w:b/>
        </w:rPr>
        <w:t>Egyéb előnyös tulajdonság (</w:t>
      </w:r>
      <w:r w:rsidRPr="00AC01A5">
        <w:t>aláhúzással jelölje)</w:t>
      </w:r>
    </w:p>
    <w:p w:rsidR="00A429D1" w:rsidRDefault="00A429D1" w:rsidP="00A429D1">
      <w:pPr>
        <w:pStyle w:val="ColorfulList-Accent11"/>
        <w:widowControl w:val="0"/>
        <w:numPr>
          <w:ilvl w:val="0"/>
          <w:numId w:val="24"/>
        </w:numPr>
        <w:suppressAutoHyphens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Pl.:</w:t>
      </w:r>
      <w:r w:rsidRPr="00373C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Korábbi borvidéki versenyen arany érmet, </w:t>
      </w:r>
      <w:r w:rsidR="000D40E5">
        <w:rPr>
          <w:sz w:val="24"/>
          <w:szCs w:val="24"/>
        </w:rPr>
        <w:t xml:space="preserve">vagy egyéb érmet </w:t>
      </w:r>
      <w:proofErr w:type="spellStart"/>
      <w:r>
        <w:rPr>
          <w:sz w:val="24"/>
          <w:szCs w:val="24"/>
        </w:rPr>
        <w:t>érmet</w:t>
      </w:r>
      <w:proofErr w:type="spellEnd"/>
      <w:r>
        <w:rPr>
          <w:sz w:val="24"/>
          <w:szCs w:val="24"/>
        </w:rPr>
        <w:t xml:space="preserve"> szerzett, vagy egyéb hazai, nemzet</w:t>
      </w:r>
      <w:r w:rsidR="00DF3803">
        <w:rPr>
          <w:sz w:val="24"/>
          <w:szCs w:val="24"/>
        </w:rPr>
        <w:t>közi versenyen helyezést ért el,</w:t>
      </w:r>
    </w:p>
    <w:p w:rsidR="00015F63" w:rsidRPr="00015F63" w:rsidRDefault="00015F63" w:rsidP="00015F63">
      <w:pPr>
        <w:pStyle w:val="ColorfulList-Accent11"/>
        <w:widowControl w:val="0"/>
        <w:numPr>
          <w:ilvl w:val="0"/>
          <w:numId w:val="24"/>
        </w:numPr>
        <w:spacing w:after="120" w:line="360" w:lineRule="auto"/>
        <w:jc w:val="both"/>
        <w:rPr>
          <w:sz w:val="24"/>
          <w:szCs w:val="24"/>
        </w:rPr>
      </w:pPr>
      <w:r w:rsidRPr="00015F63">
        <w:rPr>
          <w:sz w:val="24"/>
          <w:szCs w:val="24"/>
        </w:rPr>
        <w:t xml:space="preserve">őshonos / helyi fajták használata, </w:t>
      </w:r>
    </w:p>
    <w:p w:rsidR="00015F63" w:rsidRPr="00015F63" w:rsidRDefault="00015F63" w:rsidP="00015F63">
      <w:pPr>
        <w:pStyle w:val="ColorfulList-Accent11"/>
        <w:widowControl w:val="0"/>
        <w:numPr>
          <w:ilvl w:val="0"/>
          <w:numId w:val="24"/>
        </w:numPr>
        <w:spacing w:after="120" w:line="360" w:lineRule="auto"/>
        <w:jc w:val="both"/>
        <w:rPr>
          <w:sz w:val="24"/>
          <w:szCs w:val="24"/>
        </w:rPr>
      </w:pPr>
      <w:r w:rsidRPr="00015F63">
        <w:rPr>
          <w:sz w:val="24"/>
          <w:szCs w:val="24"/>
        </w:rPr>
        <w:t xml:space="preserve">dűlős vagy </w:t>
      </w:r>
      <w:proofErr w:type="spellStart"/>
      <w:r w:rsidRPr="00015F63">
        <w:rPr>
          <w:sz w:val="24"/>
          <w:szCs w:val="24"/>
        </w:rPr>
        <w:t>terroir-alapú</w:t>
      </w:r>
      <w:proofErr w:type="spellEnd"/>
      <w:r w:rsidRPr="00015F63">
        <w:rPr>
          <w:sz w:val="24"/>
          <w:szCs w:val="24"/>
        </w:rPr>
        <w:t xml:space="preserve"> bor, </w:t>
      </w:r>
    </w:p>
    <w:p w:rsidR="00015F63" w:rsidRPr="00015F63" w:rsidRDefault="00015F63" w:rsidP="00015F63">
      <w:pPr>
        <w:pStyle w:val="ColorfulList-Accent11"/>
        <w:widowControl w:val="0"/>
        <w:numPr>
          <w:ilvl w:val="0"/>
          <w:numId w:val="24"/>
        </w:numPr>
        <w:spacing w:after="120" w:line="360" w:lineRule="auto"/>
        <w:jc w:val="both"/>
        <w:rPr>
          <w:sz w:val="24"/>
          <w:szCs w:val="24"/>
        </w:rPr>
      </w:pPr>
      <w:r w:rsidRPr="00015F63">
        <w:rPr>
          <w:sz w:val="24"/>
          <w:szCs w:val="24"/>
        </w:rPr>
        <w:t xml:space="preserve">ökológiai minősítés, </w:t>
      </w:r>
    </w:p>
    <w:p w:rsidR="00015F63" w:rsidRPr="00DF3803" w:rsidRDefault="00DF3803" w:rsidP="00DF3803">
      <w:pPr>
        <w:pStyle w:val="ColorfulList-Accent11"/>
        <w:widowControl w:val="0"/>
        <w:numPr>
          <w:ilvl w:val="0"/>
          <w:numId w:val="24"/>
        </w:numPr>
        <w:suppressAutoHyphens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borturisztikai aktivitás,</w:t>
      </w:r>
    </w:p>
    <w:p w:rsidR="00A429D1" w:rsidRPr="000D5927" w:rsidRDefault="00A429D1" w:rsidP="00A429D1">
      <w:pPr>
        <w:pStyle w:val="ColorfulList-Accent11"/>
        <w:widowControl w:val="0"/>
        <w:numPr>
          <w:ilvl w:val="0"/>
          <w:numId w:val="24"/>
        </w:numPr>
        <w:suppressAutoHyphens w:val="0"/>
        <w:spacing w:after="120" w:line="360" w:lineRule="auto"/>
        <w:jc w:val="both"/>
        <w:rPr>
          <w:b/>
          <w:sz w:val="24"/>
          <w:szCs w:val="24"/>
          <w:u w:val="single"/>
        </w:rPr>
      </w:pPr>
      <w:r w:rsidRPr="000D5927">
        <w:rPr>
          <w:sz w:val="24"/>
          <w:szCs w:val="24"/>
        </w:rPr>
        <w:t>.........................................................................</w:t>
      </w:r>
    </w:p>
    <w:p w:rsidR="00A77608" w:rsidRDefault="00A77608" w:rsidP="00015F63"/>
    <w:p w:rsidR="00015F63" w:rsidRDefault="00015F63" w:rsidP="00015F63">
      <w:r>
        <w:t xml:space="preserve">Összefoglalva megfelel az alábbi </w:t>
      </w:r>
      <w:proofErr w:type="spellStart"/>
      <w:r>
        <w:t>fogalommeghatározásnak</w:t>
      </w:r>
      <w:proofErr w:type="spellEnd"/>
      <w:r>
        <w:t>:</w:t>
      </w:r>
    </w:p>
    <w:p w:rsidR="00015F63" w:rsidRDefault="00015F63" w:rsidP="00015F63"/>
    <w:p w:rsidR="00015F63" w:rsidRPr="00A734E5" w:rsidRDefault="00015F63" w:rsidP="00015F63">
      <w:pPr>
        <w:spacing w:line="360" w:lineRule="auto"/>
        <w:jc w:val="both"/>
        <w:rPr>
          <w:b/>
          <w:bCs/>
        </w:rPr>
      </w:pPr>
      <w:proofErr w:type="spellStart"/>
      <w:r w:rsidRPr="00A734E5">
        <w:rPr>
          <w:b/>
          <w:bCs/>
        </w:rPr>
        <w:t>Geopark</w:t>
      </w:r>
      <w:proofErr w:type="spellEnd"/>
      <w:r w:rsidRPr="00A734E5">
        <w:rPr>
          <w:b/>
          <w:bCs/>
        </w:rPr>
        <w:t xml:space="preserve"> bor</w:t>
      </w:r>
    </w:p>
    <w:p w:rsidR="00015F63" w:rsidRPr="00A734E5" w:rsidRDefault="00015F63" w:rsidP="00015F63">
      <w:pPr>
        <w:spacing w:line="360" w:lineRule="auto"/>
        <w:jc w:val="both"/>
      </w:pPr>
      <w:r w:rsidRPr="00A734E5">
        <w:t xml:space="preserve">A </w:t>
      </w:r>
      <w:proofErr w:type="spellStart"/>
      <w:r w:rsidRPr="00A734E5">
        <w:rPr>
          <w:i/>
          <w:iCs/>
        </w:rPr>
        <w:t>Geopark</w:t>
      </w:r>
      <w:proofErr w:type="spellEnd"/>
      <w:r w:rsidRPr="00A734E5">
        <w:rPr>
          <w:i/>
          <w:iCs/>
        </w:rPr>
        <w:t xml:space="preserve"> bor</w:t>
      </w:r>
      <w:r w:rsidRPr="00A734E5">
        <w:t xml:space="preserve"> olyan, a Bükk-vidék </w:t>
      </w:r>
      <w:proofErr w:type="spellStart"/>
      <w:r w:rsidRPr="00A734E5">
        <w:t>Geopark</w:t>
      </w:r>
      <w:proofErr w:type="spellEnd"/>
      <w:r w:rsidRPr="00A734E5">
        <w:t xml:space="preserve"> területéről származó szőlőből készült bor, amely:</w:t>
      </w:r>
    </w:p>
    <w:p w:rsidR="00015F63" w:rsidRPr="00A734E5" w:rsidRDefault="00015F63" w:rsidP="00015F63">
      <w:pPr>
        <w:numPr>
          <w:ilvl w:val="0"/>
          <w:numId w:val="25"/>
        </w:numPr>
        <w:spacing w:line="360" w:lineRule="auto"/>
        <w:jc w:val="both"/>
      </w:pPr>
      <w:r w:rsidRPr="00A734E5">
        <w:t xml:space="preserve">alapanyagát tekintve 100%-ban a </w:t>
      </w:r>
      <w:proofErr w:type="spellStart"/>
      <w:r w:rsidRPr="00A734E5">
        <w:t>Geopark</w:t>
      </w:r>
      <w:proofErr w:type="spellEnd"/>
      <w:r w:rsidRPr="00A734E5">
        <w:t xml:space="preserve"> területén termesztett szőlőből készül, </w:t>
      </w:r>
    </w:p>
    <w:p w:rsidR="00015F63" w:rsidRPr="00A734E5" w:rsidRDefault="00015F63" w:rsidP="00015F63">
      <w:pPr>
        <w:numPr>
          <w:ilvl w:val="0"/>
          <w:numId w:val="25"/>
        </w:numPr>
        <w:spacing w:line="360" w:lineRule="auto"/>
        <w:jc w:val="both"/>
      </w:pPr>
      <w:r w:rsidRPr="00A734E5">
        <w:t>előállítása során a termelő a termőhely földtani, táji és klimatikus adottságait (</w:t>
      </w:r>
      <w:proofErr w:type="spellStart"/>
      <w:r w:rsidRPr="00A734E5">
        <w:t>terroir</w:t>
      </w:r>
      <w:proofErr w:type="spellEnd"/>
      <w:r w:rsidRPr="00A734E5">
        <w:t xml:space="preserve">) megőrző és bemutató gazdálkodási és borászati gyakorlatot alkalmaz, </w:t>
      </w:r>
    </w:p>
    <w:p w:rsidR="00015F63" w:rsidRPr="00A734E5" w:rsidRDefault="00015F63" w:rsidP="00015F63">
      <w:pPr>
        <w:numPr>
          <w:ilvl w:val="0"/>
          <w:numId w:val="25"/>
        </w:numPr>
        <w:spacing w:line="360" w:lineRule="auto"/>
        <w:jc w:val="both"/>
      </w:pPr>
      <w:r w:rsidRPr="00A734E5">
        <w:t xml:space="preserve">megfelel a hatályos jogszabályoknak, valamint a </w:t>
      </w:r>
      <w:proofErr w:type="spellStart"/>
      <w:r w:rsidRPr="00A734E5">
        <w:t>Geopark</w:t>
      </w:r>
      <w:proofErr w:type="spellEnd"/>
      <w:r w:rsidRPr="00A734E5">
        <w:t xml:space="preserve"> védjegy szabályzatában rögzített minőségi és fenntarthatósági követelményeknek, </w:t>
      </w:r>
    </w:p>
    <w:p w:rsidR="00015F63" w:rsidRPr="00A734E5" w:rsidRDefault="00015F63" w:rsidP="00015F63">
      <w:pPr>
        <w:numPr>
          <w:ilvl w:val="0"/>
          <w:numId w:val="25"/>
        </w:numPr>
        <w:spacing w:line="360" w:lineRule="auto"/>
        <w:jc w:val="both"/>
      </w:pPr>
      <w:r w:rsidRPr="00A734E5">
        <w:t xml:space="preserve">előállítása során kerül minden olyan beavatkozást, amely a bor természetes összetételét és a termőhelyre jellemző karakterét torzítaná. </w:t>
      </w:r>
    </w:p>
    <w:p w:rsidR="00015F63" w:rsidRPr="00A734E5" w:rsidRDefault="00015F63" w:rsidP="00015F63">
      <w:pPr>
        <w:spacing w:line="360" w:lineRule="auto"/>
        <w:jc w:val="both"/>
      </w:pPr>
      <w:r w:rsidRPr="00A734E5">
        <w:t xml:space="preserve">A </w:t>
      </w:r>
      <w:proofErr w:type="spellStart"/>
      <w:r w:rsidRPr="00A734E5">
        <w:t>Geopark</w:t>
      </w:r>
      <w:proofErr w:type="spellEnd"/>
      <w:r w:rsidRPr="00A734E5">
        <w:t xml:space="preserve"> bor célja a Bükk-vidék földtani örökségéhez kapcsolódó egyedi borászati értékek megőrzése és hiteles bemutatása.</w:t>
      </w:r>
    </w:p>
    <w:p w:rsidR="00015F63" w:rsidRPr="00A734E5" w:rsidRDefault="00015F63" w:rsidP="00015F63">
      <w:pPr>
        <w:spacing w:line="360" w:lineRule="auto"/>
        <w:jc w:val="both"/>
      </w:pPr>
    </w:p>
    <w:p w:rsidR="00015F63" w:rsidRPr="00A734E5" w:rsidRDefault="00015F63" w:rsidP="00015F63">
      <w:pPr>
        <w:spacing w:line="360" w:lineRule="auto"/>
        <w:jc w:val="both"/>
        <w:rPr>
          <w:b/>
          <w:bCs/>
        </w:rPr>
      </w:pPr>
      <w:proofErr w:type="spellStart"/>
      <w:r w:rsidRPr="00A734E5">
        <w:rPr>
          <w:b/>
          <w:bCs/>
        </w:rPr>
        <w:t>Geopark</w:t>
      </w:r>
      <w:proofErr w:type="spellEnd"/>
      <w:r w:rsidRPr="00A734E5">
        <w:rPr>
          <w:b/>
          <w:bCs/>
        </w:rPr>
        <w:t xml:space="preserve"> pálinka</w:t>
      </w:r>
    </w:p>
    <w:p w:rsidR="00015F63" w:rsidRPr="00A734E5" w:rsidRDefault="00015F63" w:rsidP="00015F63">
      <w:pPr>
        <w:spacing w:line="360" w:lineRule="auto"/>
        <w:jc w:val="both"/>
      </w:pPr>
      <w:r w:rsidRPr="00A734E5">
        <w:t xml:space="preserve">A </w:t>
      </w:r>
      <w:proofErr w:type="spellStart"/>
      <w:r w:rsidRPr="00A734E5">
        <w:rPr>
          <w:i/>
          <w:iCs/>
        </w:rPr>
        <w:t>Geopark</w:t>
      </w:r>
      <w:proofErr w:type="spellEnd"/>
      <w:r w:rsidRPr="00A734E5">
        <w:rPr>
          <w:i/>
          <w:iCs/>
        </w:rPr>
        <w:t xml:space="preserve"> pálinka</w:t>
      </w:r>
      <w:r w:rsidRPr="00A734E5">
        <w:t xml:space="preserve"> olyan, a Bükk-vidék </w:t>
      </w:r>
      <w:proofErr w:type="spellStart"/>
      <w:r w:rsidRPr="00A734E5">
        <w:t>Geopark</w:t>
      </w:r>
      <w:proofErr w:type="spellEnd"/>
      <w:r w:rsidRPr="00A734E5">
        <w:t xml:space="preserve"> területéről származó gyümölcsből készült pálinka, amely:</w:t>
      </w:r>
    </w:p>
    <w:p w:rsidR="00015F63" w:rsidRPr="00A734E5" w:rsidRDefault="00015F63" w:rsidP="00015F63">
      <w:pPr>
        <w:numPr>
          <w:ilvl w:val="0"/>
          <w:numId w:val="26"/>
        </w:numPr>
        <w:spacing w:line="360" w:lineRule="auto"/>
        <w:jc w:val="both"/>
      </w:pPr>
      <w:r w:rsidRPr="00A734E5">
        <w:t xml:space="preserve">alapanyagát tekintve a </w:t>
      </w:r>
      <w:proofErr w:type="spellStart"/>
      <w:r w:rsidRPr="00A734E5">
        <w:t>Geopark</w:t>
      </w:r>
      <w:proofErr w:type="spellEnd"/>
      <w:r w:rsidRPr="00A734E5">
        <w:t xml:space="preserve"> területén termett gyümölcsből készül, </w:t>
      </w:r>
    </w:p>
    <w:p w:rsidR="00015F63" w:rsidRPr="00A734E5" w:rsidRDefault="00015F63" w:rsidP="00015F63">
      <w:pPr>
        <w:numPr>
          <w:ilvl w:val="0"/>
          <w:numId w:val="26"/>
        </w:numPr>
        <w:spacing w:line="360" w:lineRule="auto"/>
        <w:jc w:val="both"/>
      </w:pPr>
      <w:r w:rsidRPr="00A734E5">
        <w:t xml:space="preserve">előállítása során a termelő a gyümölcs természetes aromáit és a termőhely jellegét megőrző technológiát alkalmaz, </w:t>
      </w:r>
    </w:p>
    <w:p w:rsidR="00015F63" w:rsidRPr="00A734E5" w:rsidRDefault="00015F63" w:rsidP="00015F63">
      <w:pPr>
        <w:numPr>
          <w:ilvl w:val="0"/>
          <w:numId w:val="26"/>
        </w:numPr>
        <w:spacing w:line="360" w:lineRule="auto"/>
        <w:jc w:val="both"/>
      </w:pPr>
      <w:r w:rsidRPr="00A734E5">
        <w:t xml:space="preserve">megfelel a hatályos jogszabályoknak és a </w:t>
      </w:r>
      <w:proofErr w:type="spellStart"/>
      <w:r w:rsidRPr="00A734E5">
        <w:t>Geopark</w:t>
      </w:r>
      <w:proofErr w:type="spellEnd"/>
      <w:r w:rsidRPr="00A734E5">
        <w:t xml:space="preserve"> védjegy szabályzatában meghatározott feltételeknek, </w:t>
      </w:r>
    </w:p>
    <w:p w:rsidR="00015F63" w:rsidRPr="00A734E5" w:rsidRDefault="00015F63" w:rsidP="00015F63">
      <w:pPr>
        <w:numPr>
          <w:ilvl w:val="0"/>
          <w:numId w:val="26"/>
        </w:numPr>
        <w:spacing w:line="360" w:lineRule="auto"/>
        <w:jc w:val="both"/>
      </w:pPr>
      <w:r w:rsidRPr="00A734E5">
        <w:t xml:space="preserve">nem tartalmaz hozzáadott cukrot, aromát, színezéket vagy egyéb idegen anyagot. </w:t>
      </w:r>
    </w:p>
    <w:p w:rsidR="00015F63" w:rsidRPr="00A734E5" w:rsidRDefault="00015F63" w:rsidP="00015F63">
      <w:pPr>
        <w:spacing w:line="360" w:lineRule="auto"/>
        <w:jc w:val="both"/>
      </w:pPr>
      <w:r w:rsidRPr="00A734E5">
        <w:t xml:space="preserve">A </w:t>
      </w:r>
      <w:proofErr w:type="spellStart"/>
      <w:r w:rsidRPr="00A734E5">
        <w:t>Geopark</w:t>
      </w:r>
      <w:proofErr w:type="spellEnd"/>
      <w:r w:rsidRPr="00A734E5">
        <w:t xml:space="preserve"> pálinka célja a Bükk-vidék természeti adottságaihoz kapcsolódó helyi gyümölcskultúra és hagyományos párlatkészítés értékeinek megőrzése és bemutatása.</w:t>
      </w:r>
    </w:p>
    <w:p w:rsidR="00A429D1" w:rsidRPr="000D5927" w:rsidRDefault="00A429D1" w:rsidP="00A429D1">
      <w:pPr>
        <w:spacing w:after="120" w:line="360" w:lineRule="auto"/>
        <w:jc w:val="both"/>
        <w:rPr>
          <w:rFonts w:ascii="Calibri" w:hAnsi="Calibri"/>
        </w:rPr>
      </w:pPr>
      <w:r w:rsidRPr="000D5927">
        <w:rPr>
          <w:rFonts w:ascii="Calibri" w:hAnsi="Calibri"/>
          <w:b/>
        </w:rPr>
        <w:t>Kelt</w:t>
      </w:r>
      <w:r w:rsidRPr="000D5927">
        <w:rPr>
          <w:rFonts w:ascii="Calibri" w:hAnsi="Calibri"/>
        </w:rPr>
        <w:t xml:space="preserve"> (helyszín, dátum)</w:t>
      </w:r>
      <w:proofErr w:type="gramStart"/>
      <w:r w:rsidRPr="000D5927">
        <w:rPr>
          <w:rFonts w:ascii="Calibri" w:hAnsi="Calibri"/>
        </w:rPr>
        <w:t>: …</w:t>
      </w:r>
      <w:proofErr w:type="gramEnd"/>
      <w:r w:rsidRPr="000D5927">
        <w:rPr>
          <w:rFonts w:ascii="Calibri" w:hAnsi="Calibri"/>
        </w:rPr>
        <w:t>……………………………………………………….</w:t>
      </w:r>
    </w:p>
    <w:p w:rsidR="00A429D1" w:rsidRPr="000D5927" w:rsidRDefault="00A429D1" w:rsidP="00A429D1">
      <w:pPr>
        <w:spacing w:after="120" w:line="360" w:lineRule="auto"/>
        <w:ind w:left="1416" w:firstLine="708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Pr="000D5927">
        <w:rPr>
          <w:rFonts w:ascii="Calibri" w:hAnsi="Calibri"/>
        </w:rPr>
        <w:t>…………………………………………………………………….</w:t>
      </w:r>
    </w:p>
    <w:p w:rsidR="00A429D1" w:rsidRDefault="00A429D1" w:rsidP="00A429D1">
      <w:pPr>
        <w:spacing w:after="120" w:line="360" w:lineRule="auto"/>
        <w:jc w:val="center"/>
        <w:rPr>
          <w:rFonts w:ascii="Calibri" w:hAnsi="Calibri"/>
          <w:b/>
        </w:rPr>
      </w:pPr>
    </w:p>
    <w:p w:rsidR="00F21707" w:rsidRDefault="00F21707">
      <w:pPr>
        <w:suppressAutoHyphens w:val="0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A429D1" w:rsidRPr="000D5927" w:rsidRDefault="00A429D1" w:rsidP="00A429D1">
      <w:pPr>
        <w:spacing w:after="120" w:line="360" w:lineRule="auto"/>
        <w:jc w:val="center"/>
        <w:rPr>
          <w:rFonts w:ascii="Calibri" w:hAnsi="Calibri"/>
          <w:b/>
        </w:rPr>
      </w:pPr>
      <w:r w:rsidRPr="000D5927">
        <w:rPr>
          <w:rFonts w:ascii="Calibri" w:hAnsi="Calibri"/>
          <w:b/>
        </w:rPr>
        <w:lastRenderedPageBreak/>
        <w:t>Védjegyjogosult/Kérelmező</w:t>
      </w:r>
    </w:p>
    <w:p w:rsidR="00E370FE" w:rsidRPr="00F566D4" w:rsidRDefault="00E370FE" w:rsidP="00AF38EB">
      <w:pPr>
        <w:spacing w:line="360" w:lineRule="auto"/>
      </w:pPr>
    </w:p>
    <w:p w:rsidR="00F143DC" w:rsidRDefault="00F143DC" w:rsidP="00F143DC">
      <w:pPr>
        <w:spacing w:after="120" w:line="360" w:lineRule="auto"/>
        <w:jc w:val="center"/>
        <w:rPr>
          <w:b/>
        </w:rPr>
      </w:pPr>
      <w:r>
        <w:rPr>
          <w:b/>
        </w:rPr>
        <w:t>KIEGÉSZÍTŐ TERMÉK ADATLAP</w:t>
      </w:r>
    </w:p>
    <w:p w:rsidR="00F143DC" w:rsidRDefault="00F143DC" w:rsidP="00F143DC">
      <w:pPr>
        <w:suppressAutoHyphens w:val="0"/>
        <w:spacing w:after="120" w:line="360" w:lineRule="auto"/>
        <w:jc w:val="both"/>
        <w:rPr>
          <w:b/>
        </w:rPr>
      </w:pPr>
    </w:p>
    <w:p w:rsidR="00AF38EB" w:rsidRPr="00F566D4" w:rsidRDefault="00AF38EB" w:rsidP="00AF38EB">
      <w:pPr>
        <w:numPr>
          <w:ilvl w:val="0"/>
          <w:numId w:val="19"/>
        </w:numPr>
        <w:suppressAutoHyphens w:val="0"/>
        <w:spacing w:after="120" w:line="360" w:lineRule="auto"/>
        <w:ind w:left="284" w:hanging="284"/>
        <w:jc w:val="both"/>
        <w:rPr>
          <w:rFonts w:eastAsia="Calibri"/>
          <w:b/>
          <w:smallCaps/>
        </w:rPr>
      </w:pPr>
      <w:r w:rsidRPr="00F566D4">
        <w:rPr>
          <w:rFonts w:eastAsia="Calibri"/>
          <w:b/>
          <w:smallCaps/>
        </w:rPr>
        <w:t xml:space="preserve">A </w:t>
      </w:r>
      <w:proofErr w:type="gramStart"/>
      <w:r w:rsidRPr="00F566D4">
        <w:rPr>
          <w:rFonts w:eastAsia="Calibri"/>
          <w:b/>
          <w:smallCaps/>
        </w:rPr>
        <w:t>termék(</w:t>
      </w:r>
      <w:proofErr w:type="spellStart"/>
      <w:proofErr w:type="gramEnd"/>
      <w:r w:rsidRPr="00F566D4">
        <w:rPr>
          <w:rFonts w:eastAsia="Calibri"/>
          <w:b/>
          <w:smallCaps/>
        </w:rPr>
        <w:t>ek</w:t>
      </w:r>
      <w:proofErr w:type="spellEnd"/>
      <w:r w:rsidRPr="00F566D4">
        <w:rPr>
          <w:rFonts w:eastAsia="Calibri"/>
          <w:b/>
          <w:smallCaps/>
        </w:rPr>
        <w:t xml:space="preserve">) felsorolása és </w:t>
      </w:r>
      <w:r>
        <w:rPr>
          <w:rFonts w:eastAsia="Calibri"/>
          <w:b/>
          <w:smallCaps/>
        </w:rPr>
        <w:t>részletes</w:t>
      </w:r>
      <w:r w:rsidRPr="00F566D4">
        <w:rPr>
          <w:rFonts w:eastAsia="Calibri"/>
          <w:b/>
          <w:smallCaps/>
        </w:rPr>
        <w:t xml:space="preserve"> leírása</w:t>
      </w:r>
      <w:r>
        <w:rPr>
          <w:rFonts w:eastAsia="Calibri"/>
          <w:b/>
          <w:smallCaps/>
        </w:rPr>
        <w:t>, az előállítás módjának bemutatása (technológiai ismertetés kiemelve a helyi hagyományokat)</w:t>
      </w:r>
    </w:p>
    <w:p w:rsidR="00AF38EB" w:rsidRPr="00F566D4" w:rsidRDefault="00AF38EB" w:rsidP="00AF38EB">
      <w:pPr>
        <w:spacing w:after="120" w:line="360" w:lineRule="auto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38EB" w:rsidRPr="00AF38EB" w:rsidRDefault="00AF38EB" w:rsidP="00AF38EB">
      <w:pPr>
        <w:numPr>
          <w:ilvl w:val="0"/>
          <w:numId w:val="19"/>
        </w:numPr>
        <w:suppressAutoHyphens w:val="0"/>
        <w:spacing w:after="120"/>
        <w:ind w:left="284" w:hanging="284"/>
        <w:jc w:val="both"/>
        <w:rPr>
          <w:rFonts w:eastAsia="Calibri"/>
          <w:b/>
          <w:i/>
        </w:rPr>
      </w:pPr>
      <w:r w:rsidRPr="00AF38EB">
        <w:rPr>
          <w:rFonts w:eastAsia="Calibri"/>
          <w:b/>
          <w:smallCaps/>
        </w:rPr>
        <w:t xml:space="preserve">A </w:t>
      </w:r>
      <w:proofErr w:type="gramStart"/>
      <w:r w:rsidRPr="00AF38EB">
        <w:rPr>
          <w:rFonts w:eastAsia="Calibri"/>
          <w:b/>
          <w:smallCaps/>
        </w:rPr>
        <w:t>termék(</w:t>
      </w:r>
      <w:proofErr w:type="spellStart"/>
      <w:proofErr w:type="gramEnd"/>
      <w:r w:rsidRPr="00AF38EB">
        <w:rPr>
          <w:rFonts w:eastAsia="Calibri"/>
          <w:b/>
          <w:smallCaps/>
        </w:rPr>
        <w:t>ek</w:t>
      </w:r>
      <w:proofErr w:type="spellEnd"/>
      <w:r w:rsidRPr="00AF38EB">
        <w:rPr>
          <w:rFonts w:eastAsia="Calibri"/>
          <w:b/>
          <w:smallCaps/>
        </w:rPr>
        <w:t>) rendelkezésre állása</w:t>
      </w:r>
    </w:p>
    <w:p w:rsidR="00AF38EB" w:rsidRDefault="00AF38EB" w:rsidP="00AF38EB">
      <w:pPr>
        <w:spacing w:after="120"/>
        <w:jc w:val="both"/>
        <w:rPr>
          <w:rFonts w:eastAsia="Calibri"/>
          <w:i/>
        </w:rPr>
      </w:pPr>
      <w:r w:rsidRPr="00F566D4">
        <w:rPr>
          <w:rFonts w:eastAsia="Calibri"/>
          <w:i/>
        </w:rPr>
        <w:t>(Milyen időszakonként, milyen rendszerességgel és mennyit tud előállítani/feldolgozni/termelni az adott termékből kereskedelmi színvonalon?)</w:t>
      </w:r>
    </w:p>
    <w:p w:rsidR="00F143DC" w:rsidRDefault="00AF38EB" w:rsidP="00AF38EB">
      <w:pPr>
        <w:spacing w:after="120" w:line="360" w:lineRule="auto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3569" w:rsidRDefault="007D3569" w:rsidP="00AF38EB">
      <w:pPr>
        <w:spacing w:after="120" w:line="360" w:lineRule="auto"/>
        <w:rPr>
          <w:rFonts w:eastAsia="Calibri"/>
        </w:rPr>
      </w:pPr>
    </w:p>
    <w:p w:rsidR="007D3569" w:rsidRPr="00F757E4" w:rsidRDefault="007D3569" w:rsidP="007D3569">
      <w:pPr>
        <w:rPr>
          <w:rFonts w:ascii="Arial" w:hAnsi="Arial" w:cs="Arial"/>
          <w:b/>
          <w:sz w:val="22"/>
          <w:szCs w:val="22"/>
        </w:rPr>
      </w:pPr>
      <w:r w:rsidRPr="00F757E4">
        <w:rPr>
          <w:rFonts w:ascii="Arial" w:hAnsi="Arial" w:cs="Arial"/>
          <w:b/>
          <w:sz w:val="22"/>
          <w:szCs w:val="22"/>
        </w:rPr>
        <w:t>----------</w:t>
      </w:r>
      <w:r w:rsidRPr="00F757E4">
        <w:rPr>
          <w:rFonts w:ascii="Arial" w:hAnsi="Arial" w:cs="Arial"/>
          <w:b/>
          <w:sz w:val="22"/>
          <w:szCs w:val="22"/>
        </w:rPr>
        <w:sym w:font="Wingdings" w:char="F022"/>
      </w:r>
      <w:r w:rsidRPr="00F757E4">
        <w:rPr>
          <w:rFonts w:ascii="Arial" w:hAnsi="Arial" w:cs="Arial"/>
          <w:b/>
          <w:sz w:val="22"/>
          <w:szCs w:val="22"/>
        </w:rPr>
        <w:t>-------------------------------------------------------</w:t>
      </w:r>
      <w:r w:rsidRPr="00F757E4">
        <w:rPr>
          <w:rFonts w:ascii="Arial" w:hAnsi="Arial" w:cs="Arial"/>
          <w:b/>
          <w:sz w:val="22"/>
          <w:szCs w:val="22"/>
        </w:rPr>
        <w:sym w:font="Wingdings" w:char="F022"/>
      </w:r>
      <w:r w:rsidRPr="00F757E4">
        <w:rPr>
          <w:rFonts w:ascii="Arial" w:hAnsi="Arial" w:cs="Arial"/>
          <w:b/>
          <w:sz w:val="22"/>
          <w:szCs w:val="22"/>
        </w:rPr>
        <w:t>---------------------------------------------------</w:t>
      </w:r>
      <w:r w:rsidRPr="00F757E4">
        <w:rPr>
          <w:rFonts w:ascii="Arial" w:hAnsi="Arial" w:cs="Arial"/>
          <w:b/>
          <w:sz w:val="22"/>
          <w:szCs w:val="22"/>
        </w:rPr>
        <w:sym w:font="Wingdings" w:char="F022"/>
      </w:r>
      <w:r>
        <w:rPr>
          <w:rFonts w:ascii="Arial" w:hAnsi="Arial" w:cs="Arial"/>
          <w:b/>
          <w:sz w:val="22"/>
          <w:szCs w:val="22"/>
        </w:rPr>
        <w:t>----</w:t>
      </w:r>
      <w:r w:rsidRPr="00F757E4">
        <w:rPr>
          <w:rFonts w:ascii="Arial" w:hAnsi="Arial" w:cs="Arial"/>
          <w:b/>
          <w:sz w:val="22"/>
          <w:szCs w:val="22"/>
        </w:rPr>
        <w:t>---</w:t>
      </w:r>
    </w:p>
    <w:p w:rsidR="007D3569" w:rsidRPr="00327F96" w:rsidRDefault="007D3569" w:rsidP="007D3569">
      <w:pPr>
        <w:jc w:val="center"/>
        <w:rPr>
          <w:b/>
          <w:color w:val="FF0000"/>
          <w:szCs w:val="22"/>
        </w:rPr>
      </w:pPr>
      <w:r w:rsidRPr="00327F96">
        <w:rPr>
          <w:b/>
          <w:color w:val="FF0000"/>
          <w:szCs w:val="22"/>
        </w:rPr>
        <w:t>(ez nem kell beküldeni!)</w:t>
      </w:r>
    </w:p>
    <w:p w:rsidR="007D3569" w:rsidRPr="00327F96" w:rsidRDefault="007D3569" w:rsidP="007D3569">
      <w:pPr>
        <w:rPr>
          <w:b/>
          <w:szCs w:val="22"/>
        </w:rPr>
      </w:pPr>
    </w:p>
    <w:p w:rsidR="007D3569" w:rsidRPr="00327F96" w:rsidRDefault="007D3569" w:rsidP="007D3569">
      <w:pPr>
        <w:rPr>
          <w:b/>
          <w:szCs w:val="22"/>
        </w:rPr>
      </w:pPr>
      <w:r w:rsidRPr="00327F96">
        <w:rPr>
          <w:b/>
          <w:szCs w:val="22"/>
        </w:rPr>
        <w:t>Folyamat:</w:t>
      </w:r>
    </w:p>
    <w:p w:rsidR="007D3569" w:rsidRPr="00327F96" w:rsidRDefault="007D3569" w:rsidP="007D3569">
      <w:pPr>
        <w:numPr>
          <w:ilvl w:val="0"/>
          <w:numId w:val="23"/>
        </w:numPr>
        <w:suppressAutoHyphens w:val="0"/>
        <w:rPr>
          <w:szCs w:val="22"/>
        </w:rPr>
      </w:pPr>
      <w:r w:rsidRPr="00327F96">
        <w:rPr>
          <w:szCs w:val="22"/>
        </w:rPr>
        <w:t xml:space="preserve">Pályázat beérkezési határidő: 2026. </w:t>
      </w:r>
      <w:r w:rsidR="002A76E8">
        <w:rPr>
          <w:szCs w:val="22"/>
        </w:rPr>
        <w:t>április</w:t>
      </w:r>
      <w:r w:rsidRPr="00327F96">
        <w:rPr>
          <w:szCs w:val="22"/>
        </w:rPr>
        <w:t xml:space="preserve"> 2</w:t>
      </w:r>
      <w:r w:rsidR="002A76E8">
        <w:rPr>
          <w:szCs w:val="22"/>
        </w:rPr>
        <w:t>0</w:t>
      </w:r>
      <w:r w:rsidRPr="00327F96">
        <w:rPr>
          <w:szCs w:val="22"/>
        </w:rPr>
        <w:t>.</w:t>
      </w:r>
    </w:p>
    <w:p w:rsidR="007D3569" w:rsidRPr="00327F96" w:rsidRDefault="002A76E8" w:rsidP="007D3569">
      <w:pPr>
        <w:numPr>
          <w:ilvl w:val="0"/>
          <w:numId w:val="23"/>
        </w:numPr>
        <w:suppressAutoHyphens w:val="0"/>
        <w:rPr>
          <w:rStyle w:val="hps"/>
          <w:szCs w:val="22"/>
        </w:rPr>
      </w:pPr>
      <w:r>
        <w:rPr>
          <w:rStyle w:val="hps"/>
          <w:szCs w:val="22"/>
        </w:rPr>
        <w:t>Előbírálás</w:t>
      </w:r>
      <w:r w:rsidR="007D3569" w:rsidRPr="00327F96">
        <w:rPr>
          <w:rStyle w:val="hps"/>
          <w:szCs w:val="22"/>
        </w:rPr>
        <w:t xml:space="preserve"> (általában 3 hét alatt)</w:t>
      </w:r>
    </w:p>
    <w:p w:rsidR="007D3569" w:rsidRPr="00327F96" w:rsidRDefault="007D3569" w:rsidP="007D3569">
      <w:pPr>
        <w:numPr>
          <w:ilvl w:val="0"/>
          <w:numId w:val="23"/>
        </w:numPr>
        <w:suppressAutoHyphens w:val="0"/>
        <w:rPr>
          <w:szCs w:val="22"/>
        </w:rPr>
      </w:pPr>
      <w:r w:rsidRPr="00327F96">
        <w:rPr>
          <w:rStyle w:val="hps"/>
          <w:szCs w:val="22"/>
        </w:rPr>
        <w:t>Ha átmegy az előbíráláson,</w:t>
      </w:r>
      <w:r w:rsidRPr="00327F96">
        <w:rPr>
          <w:szCs w:val="22"/>
        </w:rPr>
        <w:t xml:space="preserve"> termék beküldés, vagy helyhez kötött szolgáltatás esetén személyes látogatás:</w:t>
      </w:r>
      <w:r w:rsidR="005153C5" w:rsidRPr="00327F96">
        <w:rPr>
          <w:szCs w:val="22"/>
        </w:rPr>
        <w:t xml:space="preserve"> várhatóan</w:t>
      </w:r>
      <w:r w:rsidRPr="00327F96">
        <w:rPr>
          <w:szCs w:val="22"/>
        </w:rPr>
        <w:t xml:space="preserve"> 2026. </w:t>
      </w:r>
      <w:r w:rsidR="002A76E8">
        <w:rPr>
          <w:szCs w:val="22"/>
        </w:rPr>
        <w:t>május</w:t>
      </w:r>
    </w:p>
    <w:p w:rsidR="007D3569" w:rsidRPr="00327F96" w:rsidRDefault="007D3569" w:rsidP="007D3569">
      <w:pPr>
        <w:numPr>
          <w:ilvl w:val="0"/>
          <w:numId w:val="23"/>
        </w:numPr>
        <w:suppressAutoHyphens w:val="0"/>
        <w:rPr>
          <w:szCs w:val="22"/>
        </w:rPr>
      </w:pPr>
      <w:r w:rsidRPr="00327F96">
        <w:rPr>
          <w:szCs w:val="22"/>
        </w:rPr>
        <w:t xml:space="preserve">Döntéshozatal és eredményhirdetés: </w:t>
      </w:r>
      <w:r w:rsidR="005153C5" w:rsidRPr="00327F96">
        <w:rPr>
          <w:szCs w:val="22"/>
        </w:rPr>
        <w:t xml:space="preserve">várhatóan </w:t>
      </w:r>
      <w:r w:rsidRPr="00327F96">
        <w:rPr>
          <w:szCs w:val="22"/>
        </w:rPr>
        <w:t xml:space="preserve">2026. </w:t>
      </w:r>
      <w:r w:rsidR="004E467C">
        <w:rPr>
          <w:szCs w:val="22"/>
        </w:rPr>
        <w:t>május/</w:t>
      </w:r>
      <w:r w:rsidR="00237608">
        <w:rPr>
          <w:szCs w:val="22"/>
        </w:rPr>
        <w:t>június</w:t>
      </w:r>
    </w:p>
    <w:p w:rsidR="007D3569" w:rsidRPr="00327F96" w:rsidRDefault="007D3569" w:rsidP="007D3569">
      <w:pPr>
        <w:numPr>
          <w:ilvl w:val="0"/>
          <w:numId w:val="23"/>
        </w:numPr>
        <w:suppressAutoHyphens w:val="0"/>
        <w:rPr>
          <w:szCs w:val="22"/>
        </w:rPr>
      </w:pPr>
      <w:r w:rsidRPr="00327F96">
        <w:rPr>
          <w:szCs w:val="22"/>
        </w:rPr>
        <w:lastRenderedPageBreak/>
        <w:t>Szerződéskötés</w:t>
      </w:r>
    </w:p>
    <w:p w:rsidR="007D3569" w:rsidRPr="00327F96" w:rsidRDefault="007D3569" w:rsidP="007D3569">
      <w:pPr>
        <w:rPr>
          <w:szCs w:val="22"/>
        </w:rPr>
      </w:pPr>
    </w:p>
    <w:p w:rsidR="007D3569" w:rsidRPr="00327F96" w:rsidRDefault="007D3569" w:rsidP="007D3569">
      <w:pPr>
        <w:rPr>
          <w:rStyle w:val="hps"/>
          <w:b/>
          <w:szCs w:val="22"/>
        </w:rPr>
      </w:pPr>
      <w:r w:rsidRPr="00327F96">
        <w:rPr>
          <w:rStyle w:val="hps"/>
          <w:b/>
          <w:szCs w:val="22"/>
        </w:rPr>
        <w:t>Ellenőrző Lista:</w:t>
      </w:r>
    </w:p>
    <w:p w:rsidR="007D3569" w:rsidRPr="00327F96" w:rsidRDefault="007D3569" w:rsidP="007D3569">
      <w:pPr>
        <w:rPr>
          <w:rStyle w:val="hps"/>
          <w:szCs w:val="22"/>
        </w:rPr>
      </w:pPr>
    </w:p>
    <w:p w:rsidR="007D3569" w:rsidRPr="00327F96" w:rsidRDefault="007D3569" w:rsidP="007D3569">
      <w:pPr>
        <w:rPr>
          <w:szCs w:val="22"/>
        </w:rPr>
      </w:pPr>
      <w:r w:rsidRPr="00327F96">
        <w:rPr>
          <w:rStyle w:val="hps"/>
          <w:szCs w:val="22"/>
        </w:rPr>
        <w:sym w:font="Wingdings" w:char="F06F"/>
      </w:r>
      <w:r w:rsidRPr="00327F96">
        <w:rPr>
          <w:rStyle w:val="hps"/>
          <w:szCs w:val="22"/>
        </w:rPr>
        <w:t xml:space="preserve"> A termékek</w:t>
      </w:r>
      <w:r w:rsidRPr="00327F96">
        <w:rPr>
          <w:szCs w:val="22"/>
        </w:rPr>
        <w:t xml:space="preserve"> </w:t>
      </w:r>
      <w:r w:rsidRPr="00327F96">
        <w:rPr>
          <w:rStyle w:val="hps"/>
          <w:szCs w:val="22"/>
        </w:rPr>
        <w:t>megfelelnek a pályázati feltételeknek</w:t>
      </w:r>
      <w:r w:rsidRPr="00327F96">
        <w:rPr>
          <w:szCs w:val="22"/>
        </w:rPr>
        <w:t>?</w:t>
      </w:r>
    </w:p>
    <w:p w:rsidR="007D3569" w:rsidRPr="00327F96" w:rsidRDefault="007D3569" w:rsidP="007D3569">
      <w:pPr>
        <w:rPr>
          <w:szCs w:val="22"/>
        </w:rPr>
      </w:pPr>
    </w:p>
    <w:p w:rsidR="007D3569" w:rsidRPr="00327F96" w:rsidRDefault="007D3569" w:rsidP="007D3569">
      <w:pPr>
        <w:rPr>
          <w:color w:val="FF0000"/>
          <w:szCs w:val="22"/>
        </w:rPr>
      </w:pPr>
      <w:r w:rsidRPr="00327F96">
        <w:rPr>
          <w:rStyle w:val="hps"/>
          <w:szCs w:val="22"/>
        </w:rPr>
        <w:sym w:font="Wingdings" w:char="F06F"/>
      </w:r>
      <w:r w:rsidRPr="00327F96">
        <w:rPr>
          <w:rStyle w:val="hps"/>
          <w:szCs w:val="22"/>
        </w:rPr>
        <w:t xml:space="preserve"> J</w:t>
      </w:r>
      <w:r w:rsidRPr="00327F96">
        <w:rPr>
          <w:szCs w:val="22"/>
        </w:rPr>
        <w:t>ogosult településeken (</w:t>
      </w:r>
      <w:r w:rsidR="00F0518C">
        <w:rPr>
          <w:rStyle w:val="shorttext"/>
          <w:szCs w:val="22"/>
        </w:rPr>
        <w:t>lásd 2</w:t>
      </w:r>
      <w:r w:rsidRPr="00327F96">
        <w:rPr>
          <w:rStyle w:val="shorttext"/>
          <w:szCs w:val="22"/>
        </w:rPr>
        <w:t>. sz. melléklet)</w:t>
      </w:r>
    </w:p>
    <w:p w:rsidR="007D3569" w:rsidRPr="00327F96" w:rsidRDefault="007D3569" w:rsidP="007D3569">
      <w:pPr>
        <w:rPr>
          <w:szCs w:val="22"/>
        </w:rPr>
      </w:pPr>
    </w:p>
    <w:p w:rsidR="007D3569" w:rsidRPr="00327F96" w:rsidRDefault="007D3569" w:rsidP="007D3569">
      <w:pPr>
        <w:rPr>
          <w:szCs w:val="22"/>
        </w:rPr>
      </w:pPr>
      <w:r w:rsidRPr="00327F96">
        <w:rPr>
          <w:rStyle w:val="hps"/>
          <w:szCs w:val="22"/>
        </w:rPr>
        <w:sym w:font="Wingdings" w:char="F06F"/>
      </w:r>
      <w:r w:rsidRPr="00327F96">
        <w:rPr>
          <w:rStyle w:val="hps"/>
          <w:szCs w:val="22"/>
        </w:rPr>
        <w:t xml:space="preserve"> </w:t>
      </w:r>
      <w:r w:rsidRPr="00327F96">
        <w:rPr>
          <w:szCs w:val="22"/>
        </w:rPr>
        <w:t>Nyilatkozat?</w:t>
      </w:r>
    </w:p>
    <w:p w:rsidR="007D3569" w:rsidRPr="00327F96" w:rsidRDefault="007D3569" w:rsidP="007D3569">
      <w:pPr>
        <w:rPr>
          <w:szCs w:val="22"/>
        </w:rPr>
      </w:pPr>
    </w:p>
    <w:p w:rsidR="007D3569" w:rsidRPr="00327F96" w:rsidRDefault="007D3569" w:rsidP="007D3569">
      <w:pPr>
        <w:rPr>
          <w:szCs w:val="22"/>
        </w:rPr>
      </w:pPr>
      <w:r w:rsidRPr="00327F96">
        <w:rPr>
          <w:rStyle w:val="hps"/>
          <w:szCs w:val="22"/>
        </w:rPr>
        <w:sym w:font="Wingdings" w:char="F06F"/>
      </w:r>
      <w:r w:rsidRPr="00327F96">
        <w:rPr>
          <w:rStyle w:val="hps"/>
          <w:szCs w:val="22"/>
        </w:rPr>
        <w:t xml:space="preserve"> </w:t>
      </w:r>
      <w:r w:rsidRPr="00327F96">
        <w:rPr>
          <w:szCs w:val="22"/>
        </w:rPr>
        <w:t>Aláírás megtörtént?</w:t>
      </w:r>
    </w:p>
    <w:p w:rsidR="007D3569" w:rsidRPr="00327F96" w:rsidRDefault="007D3569" w:rsidP="007D3569">
      <w:pPr>
        <w:rPr>
          <w:szCs w:val="22"/>
        </w:rPr>
      </w:pPr>
    </w:p>
    <w:p w:rsidR="007D3569" w:rsidRPr="00327F96" w:rsidRDefault="007D3569" w:rsidP="007D3569">
      <w:pPr>
        <w:spacing w:after="120" w:line="360" w:lineRule="auto"/>
        <w:jc w:val="both"/>
        <w:rPr>
          <w:szCs w:val="22"/>
        </w:rPr>
      </w:pPr>
      <w:r w:rsidRPr="00327F96">
        <w:rPr>
          <w:rStyle w:val="hps"/>
          <w:szCs w:val="22"/>
        </w:rPr>
        <w:sym w:font="Wingdings" w:char="F06F"/>
      </w:r>
      <w:r w:rsidRPr="00327F96">
        <w:rPr>
          <w:rStyle w:val="hps"/>
          <w:szCs w:val="22"/>
        </w:rPr>
        <w:t xml:space="preserve"> Fényképek és </w:t>
      </w:r>
      <w:r w:rsidRPr="00327F96">
        <w:rPr>
          <w:szCs w:val="22"/>
        </w:rPr>
        <w:t xml:space="preserve">elismerések, díjak, oklevelek másolatai </w:t>
      </w:r>
      <w:r w:rsidR="000C41F0">
        <w:rPr>
          <w:rStyle w:val="hps"/>
          <w:szCs w:val="22"/>
        </w:rPr>
        <w:t>csatolva</w:t>
      </w:r>
      <w:r w:rsidR="001C2C00">
        <w:rPr>
          <w:rStyle w:val="hps"/>
          <w:szCs w:val="22"/>
        </w:rPr>
        <w:t>?</w:t>
      </w:r>
    </w:p>
    <w:p w:rsidR="007D3569" w:rsidRPr="00327F96" w:rsidRDefault="007D3569" w:rsidP="007D3569">
      <w:pPr>
        <w:rPr>
          <w:szCs w:val="22"/>
        </w:rPr>
      </w:pPr>
      <w:r w:rsidRPr="00327F96">
        <w:rPr>
          <w:rStyle w:val="hps"/>
          <w:szCs w:val="22"/>
        </w:rPr>
        <w:sym w:font="Wingdings" w:char="F06F"/>
      </w:r>
      <w:r w:rsidRPr="00327F96">
        <w:rPr>
          <w:rStyle w:val="hps"/>
          <w:szCs w:val="22"/>
        </w:rPr>
        <w:t xml:space="preserve"> Termékminták beküldése a bíráláshoz megtörtént?</w:t>
      </w:r>
    </w:p>
    <w:p w:rsidR="007D3569" w:rsidRPr="00327F96" w:rsidRDefault="007D3569" w:rsidP="007D3569">
      <w:pPr>
        <w:rPr>
          <w:szCs w:val="22"/>
        </w:rPr>
      </w:pPr>
    </w:p>
    <w:p w:rsidR="007D3569" w:rsidRPr="00327F96" w:rsidRDefault="007D3569" w:rsidP="007D3569">
      <w:pPr>
        <w:rPr>
          <w:szCs w:val="22"/>
        </w:rPr>
      </w:pPr>
    </w:p>
    <w:p w:rsidR="007D3569" w:rsidRPr="00327F96" w:rsidRDefault="007D3569" w:rsidP="007D3569">
      <w:pPr>
        <w:rPr>
          <w:szCs w:val="22"/>
        </w:rPr>
      </w:pPr>
      <w:r w:rsidRPr="00327F96">
        <w:rPr>
          <w:szCs w:val="22"/>
        </w:rPr>
        <w:t>A pályázatot (és később a termékmintát) az alábbi címre kérjük beküldeni:</w:t>
      </w:r>
    </w:p>
    <w:p w:rsidR="007D3569" w:rsidRPr="00327F96" w:rsidRDefault="007D3569" w:rsidP="007D3569">
      <w:pPr>
        <w:rPr>
          <w:szCs w:val="22"/>
        </w:rPr>
      </w:pPr>
    </w:p>
    <w:p w:rsidR="007D3569" w:rsidRPr="00327F96" w:rsidRDefault="00583873" w:rsidP="007D3569">
      <w:pPr>
        <w:spacing w:line="276" w:lineRule="auto"/>
        <w:rPr>
          <w:b/>
          <w:szCs w:val="22"/>
          <w:lang w:eastAsia="hu-HU"/>
        </w:rPr>
      </w:pPr>
      <w:r>
        <w:rPr>
          <w:b/>
          <w:bCs/>
          <w:szCs w:val="22"/>
          <w:lang w:eastAsia="hu-HU"/>
        </w:rPr>
        <w:t>Zachar Györgyi</w:t>
      </w:r>
    </w:p>
    <w:p w:rsidR="007D3569" w:rsidRPr="00327F96" w:rsidRDefault="007D3569" w:rsidP="007D3569">
      <w:pPr>
        <w:rPr>
          <w:szCs w:val="22"/>
          <w:lang w:eastAsia="hu-HU"/>
        </w:rPr>
      </w:pPr>
      <w:r w:rsidRPr="00327F96">
        <w:rPr>
          <w:szCs w:val="22"/>
          <w:lang w:eastAsia="hu-HU"/>
        </w:rPr>
        <w:t>Bükki Nemzeti Park Igazgatóság</w:t>
      </w:r>
    </w:p>
    <w:p w:rsidR="007D3569" w:rsidRPr="00327F96" w:rsidRDefault="007D3569" w:rsidP="007D3569">
      <w:pPr>
        <w:rPr>
          <w:szCs w:val="22"/>
          <w:lang w:eastAsia="hu-HU"/>
        </w:rPr>
      </w:pPr>
      <w:proofErr w:type="spellStart"/>
      <w:r w:rsidRPr="00327F96">
        <w:rPr>
          <w:szCs w:val="22"/>
          <w:lang w:eastAsia="hu-HU"/>
        </w:rPr>
        <w:t>Ökoturisztikai</w:t>
      </w:r>
      <w:proofErr w:type="spellEnd"/>
      <w:r w:rsidRPr="00327F96">
        <w:rPr>
          <w:szCs w:val="22"/>
          <w:lang w:eastAsia="hu-HU"/>
        </w:rPr>
        <w:t xml:space="preserve"> és Környezeti Nevelési Osztály</w:t>
      </w:r>
      <w:r w:rsidR="00AC62FC">
        <w:rPr>
          <w:szCs w:val="22"/>
          <w:lang w:eastAsia="hu-HU"/>
        </w:rPr>
        <w:t xml:space="preserve">, </w:t>
      </w:r>
      <w:proofErr w:type="spellStart"/>
      <w:r w:rsidR="00AC62FC">
        <w:rPr>
          <w:szCs w:val="22"/>
          <w:lang w:eastAsia="hu-HU"/>
        </w:rPr>
        <w:t>Geopark</w:t>
      </w:r>
      <w:proofErr w:type="spellEnd"/>
      <w:r w:rsidR="00F0518C">
        <w:rPr>
          <w:szCs w:val="22"/>
          <w:lang w:eastAsia="hu-HU"/>
        </w:rPr>
        <w:t xml:space="preserve"> </w:t>
      </w:r>
      <w:r w:rsidR="00AC62FC">
        <w:rPr>
          <w:szCs w:val="22"/>
          <w:lang w:eastAsia="hu-HU"/>
        </w:rPr>
        <w:t>csoport</w:t>
      </w:r>
    </w:p>
    <w:p w:rsidR="007D3569" w:rsidRPr="00327F96" w:rsidRDefault="00733EF4" w:rsidP="007D3569">
      <w:pPr>
        <w:rPr>
          <w:szCs w:val="22"/>
        </w:rPr>
      </w:pPr>
      <w:r>
        <w:rPr>
          <w:szCs w:val="22"/>
        </w:rPr>
        <w:t>H-3304 Eger, Sánc utca 6.</w:t>
      </w:r>
    </w:p>
    <w:p w:rsidR="007D3569" w:rsidRPr="00327F96" w:rsidRDefault="0076278D" w:rsidP="007D3569">
      <w:pPr>
        <w:rPr>
          <w:szCs w:val="22"/>
        </w:rPr>
      </w:pPr>
      <w:r>
        <w:rPr>
          <w:szCs w:val="22"/>
        </w:rPr>
        <w:t>Mobil: +36 30  153 2309</w:t>
      </w:r>
    </w:p>
    <w:p w:rsidR="002F1AF1" w:rsidRDefault="00733EF4" w:rsidP="007D3569">
      <w:pPr>
        <w:rPr>
          <w:szCs w:val="22"/>
        </w:rPr>
      </w:pPr>
      <w:r>
        <w:rPr>
          <w:szCs w:val="22"/>
        </w:rPr>
        <w:t xml:space="preserve">E-mail: </w:t>
      </w:r>
      <w:hyperlink r:id="rId8" w:history="1">
        <w:r w:rsidRPr="00D47E56">
          <w:rPr>
            <w:rStyle w:val="Hiperhivatkozs"/>
            <w:rFonts w:ascii="Constantia" w:eastAsia="Constantia" w:hAnsi="Constantia" w:cs="Constantia"/>
          </w:rPr>
          <w:t>bukkvidekgeopark@bnpi.hu</w:t>
        </w:r>
      </w:hyperlink>
    </w:p>
    <w:p w:rsidR="00733EF4" w:rsidRDefault="00733EF4" w:rsidP="007D3569">
      <w:pPr>
        <w:rPr>
          <w:szCs w:val="22"/>
        </w:rPr>
      </w:pPr>
    </w:p>
    <w:p w:rsidR="00733EF4" w:rsidRDefault="00733EF4" w:rsidP="007D3569">
      <w:pPr>
        <w:rPr>
          <w:szCs w:val="22"/>
        </w:rPr>
      </w:pPr>
    </w:p>
    <w:p w:rsidR="007D3569" w:rsidRPr="00AF38EB" w:rsidRDefault="007D3569" w:rsidP="00733EF4">
      <w:pPr>
        <w:spacing w:after="120" w:line="360" w:lineRule="auto"/>
        <w:rPr>
          <w:rFonts w:eastAsia="Calibri"/>
        </w:rPr>
      </w:pPr>
    </w:p>
    <w:sectPr w:rsidR="007D3569" w:rsidRPr="00AF38E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EBF" w:rsidRDefault="00D22EBF">
      <w:r>
        <w:separator/>
      </w:r>
    </w:p>
  </w:endnote>
  <w:endnote w:type="continuationSeparator" w:id="0">
    <w:p w:rsidR="00D22EBF" w:rsidRDefault="00D2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569" w:rsidRDefault="007D356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53A6E">
      <w:rPr>
        <w:noProof/>
      </w:rPr>
      <w:t>9</w:t>
    </w:r>
    <w:r>
      <w:rPr>
        <w:noProof/>
      </w:rPr>
      <w:fldChar w:fldCharType="end"/>
    </w:r>
  </w:p>
  <w:p w:rsidR="007D3569" w:rsidRDefault="007D356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EBF" w:rsidRDefault="00D22EBF">
      <w:r>
        <w:separator/>
      </w:r>
    </w:p>
  </w:footnote>
  <w:footnote w:type="continuationSeparator" w:id="0">
    <w:p w:rsidR="00D22EBF" w:rsidRDefault="00D22EBF">
      <w:r>
        <w:continuationSeparator/>
      </w:r>
    </w:p>
  </w:footnote>
  <w:footnote w:id="1">
    <w:p w:rsidR="00A429D1" w:rsidRDefault="00A429D1" w:rsidP="00A429D1">
      <w:pPr>
        <w:pStyle w:val="Lbjegyzetszveg"/>
      </w:pPr>
      <w:r>
        <w:rPr>
          <w:rStyle w:val="Lbjegyzet-hivatkozs"/>
        </w:rPr>
        <w:footnoteRef/>
      </w:r>
      <w:r>
        <w:t xml:space="preserve"> Kizárólag természetes személy kérelmező esetén kell kitölteni.</w:t>
      </w:r>
    </w:p>
  </w:footnote>
  <w:footnote w:id="2">
    <w:p w:rsidR="00A429D1" w:rsidRDefault="00A429D1" w:rsidP="00A429D1">
      <w:pPr>
        <w:pStyle w:val="Lbjegyzetszveg"/>
      </w:pPr>
      <w:r>
        <w:rPr>
          <w:rStyle w:val="Lbjegyzet-hivatkozs"/>
        </w:rPr>
        <w:footnoteRef/>
      </w:r>
      <w:r>
        <w:t xml:space="preserve"> Kizárólag gazdálkodó szervezet esetén kell kitölteni.</w:t>
      </w:r>
    </w:p>
  </w:footnote>
  <w:footnote w:id="3">
    <w:p w:rsidR="00A429D1" w:rsidRDefault="00A429D1" w:rsidP="00A429D1">
      <w:pPr>
        <w:pStyle w:val="Lbjegyzetszveg"/>
      </w:pPr>
      <w:r>
        <w:rPr>
          <w:rStyle w:val="Lbjegyzet-hivatkozs"/>
        </w:rPr>
        <w:footnoteRef/>
      </w:r>
      <w:r>
        <w:t xml:space="preserve"> Több, egymástól eltérő jellemzővel rendelkező termék esetén külön-külön kell a nyilatkozatot kitölteni!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EB6C4388"/>
    <w:lvl w:ilvl="0">
      <w:start w:val="1"/>
      <w:numFmt w:val="bullet"/>
      <w:lvlText w:val="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40775A"/>
    <w:multiLevelType w:val="hybridMultilevel"/>
    <w:tmpl w:val="0CCC469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55A7E"/>
    <w:multiLevelType w:val="hybridMultilevel"/>
    <w:tmpl w:val="A896256C"/>
    <w:lvl w:ilvl="0" w:tplc="B5CA86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A5114"/>
    <w:multiLevelType w:val="hybridMultilevel"/>
    <w:tmpl w:val="4432962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245D4C"/>
    <w:multiLevelType w:val="hybridMultilevel"/>
    <w:tmpl w:val="0290AFC4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B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0F48F0"/>
    <w:multiLevelType w:val="hybridMultilevel"/>
    <w:tmpl w:val="A32A29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2E3850"/>
    <w:multiLevelType w:val="hybridMultilevel"/>
    <w:tmpl w:val="197E5C26"/>
    <w:lvl w:ilvl="0" w:tplc="B5CA86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2B5494"/>
    <w:multiLevelType w:val="hybridMultilevel"/>
    <w:tmpl w:val="E63C2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C1A9E"/>
    <w:multiLevelType w:val="hybridMultilevel"/>
    <w:tmpl w:val="268E614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C40F67"/>
    <w:multiLevelType w:val="hybridMultilevel"/>
    <w:tmpl w:val="22800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B01A1"/>
    <w:multiLevelType w:val="multilevel"/>
    <w:tmpl w:val="336A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714509"/>
    <w:multiLevelType w:val="hybridMultilevel"/>
    <w:tmpl w:val="2E9A12E2"/>
    <w:lvl w:ilvl="0" w:tplc="1A6C1D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4E2135D"/>
    <w:multiLevelType w:val="hybridMultilevel"/>
    <w:tmpl w:val="FC6206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83F1D"/>
    <w:multiLevelType w:val="hybridMultilevel"/>
    <w:tmpl w:val="81E244A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D45484C"/>
    <w:multiLevelType w:val="hybridMultilevel"/>
    <w:tmpl w:val="8D7AE234"/>
    <w:lvl w:ilvl="0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56F6767"/>
    <w:multiLevelType w:val="hybridMultilevel"/>
    <w:tmpl w:val="3094F7D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73058"/>
    <w:multiLevelType w:val="multilevel"/>
    <w:tmpl w:val="305A6A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B6382"/>
    <w:multiLevelType w:val="hybridMultilevel"/>
    <w:tmpl w:val="63763AC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63C09CE"/>
    <w:multiLevelType w:val="hybridMultilevel"/>
    <w:tmpl w:val="48147E3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17D59"/>
    <w:multiLevelType w:val="hybridMultilevel"/>
    <w:tmpl w:val="DCF07E2C"/>
    <w:lvl w:ilvl="0" w:tplc="E1C24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F65960"/>
    <w:multiLevelType w:val="multilevel"/>
    <w:tmpl w:val="EA4A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AD3A2F"/>
    <w:multiLevelType w:val="hybridMultilevel"/>
    <w:tmpl w:val="9DF415A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247D51"/>
    <w:multiLevelType w:val="hybridMultilevel"/>
    <w:tmpl w:val="75B8A44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30E987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219A6"/>
    <w:multiLevelType w:val="hybridMultilevel"/>
    <w:tmpl w:val="430EBB5E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6F8755F"/>
    <w:multiLevelType w:val="hybridMultilevel"/>
    <w:tmpl w:val="FA16C17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B1569"/>
    <w:multiLevelType w:val="hybridMultilevel"/>
    <w:tmpl w:val="29DEA7DE"/>
    <w:lvl w:ilvl="0" w:tplc="B5CA86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15"/>
  </w:num>
  <w:num w:numId="6">
    <w:abstractNumId w:val="18"/>
  </w:num>
  <w:num w:numId="7">
    <w:abstractNumId w:val="19"/>
  </w:num>
  <w:num w:numId="8">
    <w:abstractNumId w:val="4"/>
  </w:num>
  <w:num w:numId="9">
    <w:abstractNumId w:val="26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8"/>
  </w:num>
  <w:num w:numId="13">
    <w:abstractNumId w:val="1"/>
  </w:num>
  <w:num w:numId="14">
    <w:abstractNumId w:val="4"/>
  </w:num>
  <w:num w:numId="15">
    <w:abstractNumId w:val="20"/>
  </w:num>
  <w:num w:numId="16">
    <w:abstractNumId w:val="3"/>
  </w:num>
  <w:num w:numId="17">
    <w:abstractNumId w:val="17"/>
  </w:num>
  <w:num w:numId="18">
    <w:abstractNumId w:val="11"/>
  </w:num>
  <w:num w:numId="19">
    <w:abstractNumId w:val="13"/>
  </w:num>
  <w:num w:numId="20">
    <w:abstractNumId w:val="9"/>
  </w:num>
  <w:num w:numId="21">
    <w:abstractNumId w:val="14"/>
  </w:num>
  <w:num w:numId="22">
    <w:abstractNumId w:val="23"/>
  </w:num>
  <w:num w:numId="23">
    <w:abstractNumId w:val="10"/>
  </w:num>
  <w:num w:numId="24">
    <w:abstractNumId w:val="24"/>
  </w:num>
  <w:num w:numId="25">
    <w:abstractNumId w:val="22"/>
  </w:num>
  <w:num w:numId="26">
    <w:abstractNumId w:val="12"/>
  </w:num>
  <w:num w:numId="27">
    <w:abstractNumId w:val="5"/>
  </w:num>
  <w:num w:numId="28">
    <w:abstractNumId w:val="16"/>
  </w:num>
  <w:num w:numId="29">
    <w:abstractNumId w:val="25"/>
  </w:num>
  <w:num w:numId="30">
    <w:abstractNumId w:val="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7D"/>
    <w:rsid w:val="00011954"/>
    <w:rsid w:val="00015F63"/>
    <w:rsid w:val="0002153B"/>
    <w:rsid w:val="00026ADC"/>
    <w:rsid w:val="00036B9E"/>
    <w:rsid w:val="000449CF"/>
    <w:rsid w:val="000456EF"/>
    <w:rsid w:val="0005436C"/>
    <w:rsid w:val="00064C27"/>
    <w:rsid w:val="00085EBD"/>
    <w:rsid w:val="000B10D3"/>
    <w:rsid w:val="000C41F0"/>
    <w:rsid w:val="000D40E5"/>
    <w:rsid w:val="000D4957"/>
    <w:rsid w:val="000F1342"/>
    <w:rsid w:val="000F3EC7"/>
    <w:rsid w:val="000F7748"/>
    <w:rsid w:val="0010145C"/>
    <w:rsid w:val="00102091"/>
    <w:rsid w:val="001034F9"/>
    <w:rsid w:val="00107026"/>
    <w:rsid w:val="00107EF5"/>
    <w:rsid w:val="00135D02"/>
    <w:rsid w:val="00137D19"/>
    <w:rsid w:val="001443F8"/>
    <w:rsid w:val="00144A8D"/>
    <w:rsid w:val="00155302"/>
    <w:rsid w:val="00161A7D"/>
    <w:rsid w:val="00162FB9"/>
    <w:rsid w:val="00185CEE"/>
    <w:rsid w:val="00187AA6"/>
    <w:rsid w:val="001942C8"/>
    <w:rsid w:val="001B403C"/>
    <w:rsid w:val="001C0455"/>
    <w:rsid w:val="001C2C00"/>
    <w:rsid w:val="001D457B"/>
    <w:rsid w:val="001F5A20"/>
    <w:rsid w:val="00216737"/>
    <w:rsid w:val="00223ED7"/>
    <w:rsid w:val="00226233"/>
    <w:rsid w:val="00237608"/>
    <w:rsid w:val="00237D3C"/>
    <w:rsid w:val="002454B3"/>
    <w:rsid w:val="00250B1F"/>
    <w:rsid w:val="00253E08"/>
    <w:rsid w:val="00290ACA"/>
    <w:rsid w:val="002A76E8"/>
    <w:rsid w:val="002B28BD"/>
    <w:rsid w:val="002B291E"/>
    <w:rsid w:val="002C1BB3"/>
    <w:rsid w:val="002E6BA9"/>
    <w:rsid w:val="002F1AF1"/>
    <w:rsid w:val="00327F96"/>
    <w:rsid w:val="0033571B"/>
    <w:rsid w:val="00357231"/>
    <w:rsid w:val="003A4CAF"/>
    <w:rsid w:val="003B3075"/>
    <w:rsid w:val="003D01B8"/>
    <w:rsid w:val="003D118E"/>
    <w:rsid w:val="003D161E"/>
    <w:rsid w:val="003D450E"/>
    <w:rsid w:val="003F55D9"/>
    <w:rsid w:val="003F79B9"/>
    <w:rsid w:val="0042620A"/>
    <w:rsid w:val="004305DF"/>
    <w:rsid w:val="00437259"/>
    <w:rsid w:val="004377A4"/>
    <w:rsid w:val="00440122"/>
    <w:rsid w:val="004556B7"/>
    <w:rsid w:val="004560A8"/>
    <w:rsid w:val="004600C2"/>
    <w:rsid w:val="004927CB"/>
    <w:rsid w:val="00496B6D"/>
    <w:rsid w:val="004A56DE"/>
    <w:rsid w:val="004D08C7"/>
    <w:rsid w:val="004D167B"/>
    <w:rsid w:val="004D5239"/>
    <w:rsid w:val="004E467C"/>
    <w:rsid w:val="004F3839"/>
    <w:rsid w:val="00512771"/>
    <w:rsid w:val="005153C5"/>
    <w:rsid w:val="00515C33"/>
    <w:rsid w:val="00527F13"/>
    <w:rsid w:val="005424B0"/>
    <w:rsid w:val="0054288D"/>
    <w:rsid w:val="005450BE"/>
    <w:rsid w:val="00571C9C"/>
    <w:rsid w:val="00583873"/>
    <w:rsid w:val="005B5277"/>
    <w:rsid w:val="005C0888"/>
    <w:rsid w:val="00600193"/>
    <w:rsid w:val="00634B20"/>
    <w:rsid w:val="00637979"/>
    <w:rsid w:val="00676F7A"/>
    <w:rsid w:val="006A61AD"/>
    <w:rsid w:val="006A65D8"/>
    <w:rsid w:val="006C22E2"/>
    <w:rsid w:val="006E5662"/>
    <w:rsid w:val="006E7628"/>
    <w:rsid w:val="006E7D4A"/>
    <w:rsid w:val="006F0F07"/>
    <w:rsid w:val="006F19BD"/>
    <w:rsid w:val="0070479A"/>
    <w:rsid w:val="007112CC"/>
    <w:rsid w:val="007129F2"/>
    <w:rsid w:val="00730187"/>
    <w:rsid w:val="00733EF4"/>
    <w:rsid w:val="00745BE7"/>
    <w:rsid w:val="0076278D"/>
    <w:rsid w:val="00775365"/>
    <w:rsid w:val="00796D38"/>
    <w:rsid w:val="007C7E79"/>
    <w:rsid w:val="007D3569"/>
    <w:rsid w:val="007D59B4"/>
    <w:rsid w:val="00811A4F"/>
    <w:rsid w:val="008211BF"/>
    <w:rsid w:val="008239AB"/>
    <w:rsid w:val="00823B58"/>
    <w:rsid w:val="00853449"/>
    <w:rsid w:val="00856BE9"/>
    <w:rsid w:val="00864639"/>
    <w:rsid w:val="0086546D"/>
    <w:rsid w:val="0087018D"/>
    <w:rsid w:val="008A4666"/>
    <w:rsid w:val="008A683E"/>
    <w:rsid w:val="008B0866"/>
    <w:rsid w:val="008B4A41"/>
    <w:rsid w:val="008D05EA"/>
    <w:rsid w:val="008D1770"/>
    <w:rsid w:val="008D21B2"/>
    <w:rsid w:val="009154CD"/>
    <w:rsid w:val="00922936"/>
    <w:rsid w:val="00936F2C"/>
    <w:rsid w:val="009442B5"/>
    <w:rsid w:val="0094683A"/>
    <w:rsid w:val="00947351"/>
    <w:rsid w:val="00953A6E"/>
    <w:rsid w:val="0095760C"/>
    <w:rsid w:val="00967242"/>
    <w:rsid w:val="00974175"/>
    <w:rsid w:val="0097442A"/>
    <w:rsid w:val="00975276"/>
    <w:rsid w:val="00986635"/>
    <w:rsid w:val="00994FCD"/>
    <w:rsid w:val="009971EE"/>
    <w:rsid w:val="009A02D7"/>
    <w:rsid w:val="009B4CCC"/>
    <w:rsid w:val="009B5D6D"/>
    <w:rsid w:val="009C5D23"/>
    <w:rsid w:val="009D5CA1"/>
    <w:rsid w:val="009E3D7E"/>
    <w:rsid w:val="009E4CD2"/>
    <w:rsid w:val="00A16952"/>
    <w:rsid w:val="00A22067"/>
    <w:rsid w:val="00A429D1"/>
    <w:rsid w:val="00A4415D"/>
    <w:rsid w:val="00A5329E"/>
    <w:rsid w:val="00A56C1B"/>
    <w:rsid w:val="00A66E03"/>
    <w:rsid w:val="00A77608"/>
    <w:rsid w:val="00A86CFB"/>
    <w:rsid w:val="00AA1C0C"/>
    <w:rsid w:val="00AB56CE"/>
    <w:rsid w:val="00AC01A5"/>
    <w:rsid w:val="00AC25DA"/>
    <w:rsid w:val="00AC62FC"/>
    <w:rsid w:val="00AD5744"/>
    <w:rsid w:val="00AE1AD2"/>
    <w:rsid w:val="00AF38EB"/>
    <w:rsid w:val="00AF5C71"/>
    <w:rsid w:val="00B01EBC"/>
    <w:rsid w:val="00B077B0"/>
    <w:rsid w:val="00B10D8A"/>
    <w:rsid w:val="00B163B6"/>
    <w:rsid w:val="00B2284B"/>
    <w:rsid w:val="00B300D3"/>
    <w:rsid w:val="00B54668"/>
    <w:rsid w:val="00B71833"/>
    <w:rsid w:val="00B83C6E"/>
    <w:rsid w:val="00B83F47"/>
    <w:rsid w:val="00B845EC"/>
    <w:rsid w:val="00B920C9"/>
    <w:rsid w:val="00BA20D3"/>
    <w:rsid w:val="00BA7ECE"/>
    <w:rsid w:val="00BE2888"/>
    <w:rsid w:val="00BE297A"/>
    <w:rsid w:val="00C06441"/>
    <w:rsid w:val="00C17B4F"/>
    <w:rsid w:val="00C2430E"/>
    <w:rsid w:val="00C4238C"/>
    <w:rsid w:val="00CA264B"/>
    <w:rsid w:val="00CB2B28"/>
    <w:rsid w:val="00CE0B07"/>
    <w:rsid w:val="00CF4DC2"/>
    <w:rsid w:val="00D2117F"/>
    <w:rsid w:val="00D22EBF"/>
    <w:rsid w:val="00D25779"/>
    <w:rsid w:val="00D258C4"/>
    <w:rsid w:val="00D41C9C"/>
    <w:rsid w:val="00D47B0E"/>
    <w:rsid w:val="00D5194C"/>
    <w:rsid w:val="00D6527E"/>
    <w:rsid w:val="00D83795"/>
    <w:rsid w:val="00D8794C"/>
    <w:rsid w:val="00DA323C"/>
    <w:rsid w:val="00DA5AEF"/>
    <w:rsid w:val="00DA5F61"/>
    <w:rsid w:val="00DC311F"/>
    <w:rsid w:val="00DC39EC"/>
    <w:rsid w:val="00DC6613"/>
    <w:rsid w:val="00DF3803"/>
    <w:rsid w:val="00E20C3D"/>
    <w:rsid w:val="00E35B04"/>
    <w:rsid w:val="00E370FE"/>
    <w:rsid w:val="00E64B36"/>
    <w:rsid w:val="00E7534A"/>
    <w:rsid w:val="00E955BD"/>
    <w:rsid w:val="00EC3ADA"/>
    <w:rsid w:val="00ED5421"/>
    <w:rsid w:val="00EE0E04"/>
    <w:rsid w:val="00EE4ECF"/>
    <w:rsid w:val="00EF7412"/>
    <w:rsid w:val="00F0518C"/>
    <w:rsid w:val="00F05C67"/>
    <w:rsid w:val="00F143DC"/>
    <w:rsid w:val="00F171F8"/>
    <w:rsid w:val="00F21707"/>
    <w:rsid w:val="00F41252"/>
    <w:rsid w:val="00F566D4"/>
    <w:rsid w:val="00F56C22"/>
    <w:rsid w:val="00F771DF"/>
    <w:rsid w:val="00F80C3F"/>
    <w:rsid w:val="00F95166"/>
    <w:rsid w:val="00FA057D"/>
    <w:rsid w:val="00FB124B"/>
    <w:rsid w:val="00FD243D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247700-C130-402D-95E9-9997D672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Char1">
    <w:name w:val="Char1"/>
    <w:rPr>
      <w:rFonts w:eastAsia="Times New Roman"/>
      <w:noProof w:val="0"/>
      <w:sz w:val="22"/>
      <w:szCs w:val="22"/>
      <w:lang w:val="hu-HU"/>
    </w:rPr>
  </w:style>
  <w:style w:type="character" w:styleId="Lbjegyzet-hivatkozs">
    <w:name w:val="footnote reference"/>
    <w:semiHidden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styleId="Vgjegyzet-hivatkozs">
    <w:name w:val="endnote reference"/>
    <w:semiHidden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character" w:customStyle="1" w:styleId="SzvegtrzsChar">
    <w:name w:val="Szövegtörzs Char"/>
    <w:semiHidden/>
    <w:rPr>
      <w:noProof w:val="0"/>
      <w:sz w:val="24"/>
      <w:szCs w:val="24"/>
      <w:lang w:eastAsia="zh-CN"/>
    </w:rPr>
  </w:style>
  <w:style w:type="paragraph" w:styleId="Lista">
    <w:name w:val="List"/>
    <w:basedOn w:val="Szvegtrzs"/>
    <w:semiHidden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ColorfulList-Accent11">
    <w:name w:val="Colorful List - Accent 11"/>
    <w:basedOn w:val="Norml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lWeb">
    <w:name w:val="Normal (Web)"/>
    <w:basedOn w:val="Norml"/>
    <w:pPr>
      <w:spacing w:before="280" w:after="280"/>
    </w:pPr>
  </w:style>
  <w:style w:type="paragraph" w:styleId="Lbjegyzetszveg">
    <w:name w:val="footnote text"/>
    <w:basedOn w:val="Norml"/>
    <w:semiHidden/>
  </w:style>
  <w:style w:type="character" w:customStyle="1" w:styleId="LbjegyzetszvegChar">
    <w:name w:val="Lábjegyzetszöveg Char"/>
    <w:semiHidden/>
    <w:rPr>
      <w:noProof w:val="0"/>
      <w:sz w:val="20"/>
      <w:szCs w:val="20"/>
      <w:lang w:eastAsia="zh-CN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styleId="Jegyzethivatkozs">
    <w:name w:val="annotation reference"/>
    <w:uiPriority w:val="99"/>
    <w:semiHidden/>
    <w:unhideWhenUsed/>
    <w:rsid w:val="00DA323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23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23C"/>
    <w:rPr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323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DA323C"/>
    <w:rPr>
      <w:b/>
      <w:bCs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323C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A323C"/>
    <w:rPr>
      <w:rFonts w:ascii="Tahoma" w:hAnsi="Tahoma" w:cs="Tahoma"/>
      <w:sz w:val="16"/>
      <w:szCs w:val="16"/>
      <w:lang w:eastAsia="zh-CN"/>
    </w:rPr>
  </w:style>
  <w:style w:type="paragraph" w:styleId="Listaszerbekezds">
    <w:name w:val="List Paragraph"/>
    <w:basedOn w:val="Norml"/>
    <w:uiPriority w:val="34"/>
    <w:qFormat/>
    <w:rsid w:val="003D161E"/>
    <w:pPr>
      <w:ind w:left="708"/>
    </w:pPr>
  </w:style>
  <w:style w:type="paragraph" w:styleId="Vltozat">
    <w:name w:val="Revision"/>
    <w:hidden/>
    <w:uiPriority w:val="99"/>
    <w:semiHidden/>
    <w:rsid w:val="009971EE"/>
    <w:rPr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AF38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F38EB"/>
    <w:rPr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AF38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F38EB"/>
    <w:rPr>
      <w:sz w:val="24"/>
      <w:szCs w:val="24"/>
      <w:lang w:eastAsia="zh-CN"/>
    </w:rPr>
  </w:style>
  <w:style w:type="character" w:customStyle="1" w:styleId="hps">
    <w:name w:val="hps"/>
    <w:basedOn w:val="Bekezdsalapbettpusa"/>
    <w:uiPriority w:val="99"/>
    <w:rsid w:val="007D3569"/>
    <w:rPr>
      <w:rFonts w:cs="Times New Roman"/>
    </w:rPr>
  </w:style>
  <w:style w:type="character" w:customStyle="1" w:styleId="shorttext">
    <w:name w:val="short_text"/>
    <w:basedOn w:val="Bekezdsalapbettpusa"/>
    <w:uiPriority w:val="99"/>
    <w:rsid w:val="007D3569"/>
    <w:rPr>
      <w:rFonts w:cs="Times New Roman"/>
    </w:rPr>
  </w:style>
  <w:style w:type="character" w:styleId="Hiperhivatkozs">
    <w:name w:val="Hyperlink"/>
    <w:basedOn w:val="Bekezdsalapbettpusa"/>
    <w:uiPriority w:val="99"/>
    <w:unhideWhenUsed/>
    <w:rsid w:val="00733E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kkvidekgeopark@bnpi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03E10-9E72-4118-ADB9-52F83930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1410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>Hewlett-Packard Company</Company>
  <LinksUpToDate>false</LinksUpToDate>
  <CharactersWithSpaces>11119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PaulikovicsI</dc:creator>
  <cp:lastModifiedBy>Zachar Györgyi</cp:lastModifiedBy>
  <cp:revision>49</cp:revision>
  <cp:lastPrinted>2026-01-30T08:54:00Z</cp:lastPrinted>
  <dcterms:created xsi:type="dcterms:W3CDTF">2026-03-17T13:50:00Z</dcterms:created>
  <dcterms:modified xsi:type="dcterms:W3CDTF">2026-03-30T10:21:00Z</dcterms:modified>
</cp:coreProperties>
</file>